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2E" w:rsidRDefault="00E87AB4" w:rsidP="00DF1DCB">
      <w:pPr>
        <w:pStyle w:val="VZORnadpis"/>
        <w:spacing w:before="0" w:after="0" w:line="276" w:lineRule="auto"/>
        <w:rPr>
          <w:sz w:val="18"/>
          <w:szCs w:val="18"/>
        </w:rPr>
      </w:pPr>
      <w:bookmarkStart w:id="0" w:name="_GoBack"/>
      <w:bookmarkEnd w:id="0"/>
      <w:commentRangeStart w:id="1"/>
      <w:r w:rsidRPr="00DF1DCB">
        <w:rPr>
          <w:sz w:val="18"/>
          <w:szCs w:val="18"/>
        </w:rPr>
        <w:t>ZMLUVA O OBCHODNOM ZASTÚPENÍ</w:t>
      </w:r>
      <w:commentRangeEnd w:id="1"/>
      <w:r w:rsidR="00082C26">
        <w:rPr>
          <w:rStyle w:val="Odkaznakomentr"/>
          <w:rFonts w:ascii="Calibri" w:hAnsi="Calibri" w:cs="Times New Roman"/>
          <w:b w:val="0"/>
          <w:bCs w:val="0"/>
          <w:szCs w:val="16"/>
          <w:lang w:eastAsia="en-US"/>
        </w:rPr>
        <w:commentReference w:id="1"/>
      </w:r>
      <w:r w:rsidR="00B0742E" w:rsidRPr="00DF1DCB">
        <w:rPr>
          <w:sz w:val="18"/>
          <w:szCs w:val="18"/>
        </w:rPr>
        <w:br/>
        <w:t>uza</w:t>
      </w:r>
      <w:r>
        <w:rPr>
          <w:sz w:val="18"/>
          <w:szCs w:val="18"/>
        </w:rPr>
        <w:t>tvorená</w:t>
      </w:r>
      <w:r w:rsidR="00B0742E" w:rsidRPr="00DF1DCB">
        <w:rPr>
          <w:sz w:val="18"/>
          <w:szCs w:val="18"/>
        </w:rPr>
        <w:t xml:space="preserve"> podľa </w:t>
      </w:r>
      <w:r w:rsidR="00D017F4" w:rsidRPr="00DF1DCB">
        <w:rPr>
          <w:sz w:val="18"/>
          <w:szCs w:val="18"/>
        </w:rPr>
        <w:t>§ </w:t>
      </w:r>
      <w:r w:rsidR="00B0742E" w:rsidRPr="00DF1DCB">
        <w:rPr>
          <w:sz w:val="18"/>
          <w:szCs w:val="18"/>
        </w:rPr>
        <w:t>652</w:t>
      </w:r>
      <w:r w:rsidR="00D017F4" w:rsidRPr="00DF1DCB">
        <w:rPr>
          <w:sz w:val="18"/>
          <w:szCs w:val="18"/>
        </w:rPr>
        <w:t xml:space="preserve"> a </w:t>
      </w:r>
      <w:r w:rsidR="00B0742E" w:rsidRPr="00DF1DCB">
        <w:rPr>
          <w:sz w:val="18"/>
          <w:szCs w:val="18"/>
        </w:rPr>
        <w:t xml:space="preserve">nasl. zákona </w:t>
      </w:r>
      <w:r w:rsidR="00D017F4" w:rsidRPr="00DF1DCB">
        <w:rPr>
          <w:sz w:val="18"/>
          <w:szCs w:val="18"/>
        </w:rPr>
        <w:t>č. </w:t>
      </w:r>
      <w:r>
        <w:rPr>
          <w:sz w:val="18"/>
          <w:szCs w:val="18"/>
        </w:rPr>
        <w:t xml:space="preserve">513/1991 Zb. </w:t>
      </w:r>
      <w:r w:rsidR="00B0742E" w:rsidRPr="00DF1DCB">
        <w:rPr>
          <w:sz w:val="18"/>
          <w:szCs w:val="18"/>
        </w:rPr>
        <w:t>Obchodný zákonník</w:t>
      </w:r>
      <w:r w:rsidR="00D017F4" w:rsidRPr="00DF1DCB">
        <w:rPr>
          <w:sz w:val="18"/>
          <w:szCs w:val="18"/>
        </w:rPr>
        <w:t xml:space="preserve"> v </w:t>
      </w:r>
      <w:r w:rsidR="00B0742E" w:rsidRPr="00DF1DCB">
        <w:rPr>
          <w:sz w:val="18"/>
          <w:szCs w:val="18"/>
        </w:rPr>
        <w:t>platnom znení</w:t>
      </w:r>
    </w:p>
    <w:p w:rsidR="00E87AB4" w:rsidRDefault="00E87AB4" w:rsidP="00E87AB4">
      <w:pPr>
        <w:pStyle w:val="VZORnadpis"/>
        <w:spacing w:before="0" w:after="0" w:line="276" w:lineRule="auto"/>
        <w:jc w:val="both"/>
        <w:rPr>
          <w:sz w:val="18"/>
          <w:szCs w:val="18"/>
        </w:rPr>
      </w:pPr>
      <w:r>
        <w:rPr>
          <w:sz w:val="18"/>
          <w:szCs w:val="18"/>
        </w:rPr>
        <w:t>medzi:</w:t>
      </w:r>
    </w:p>
    <w:p w:rsidR="00E87AB4" w:rsidRPr="00DF1DCB" w:rsidRDefault="00E87AB4" w:rsidP="00E87AB4">
      <w:pPr>
        <w:pStyle w:val="VZORnadpis"/>
        <w:spacing w:before="0" w:after="0" w:line="276" w:lineRule="auto"/>
        <w:jc w:val="both"/>
        <w:rPr>
          <w:sz w:val="18"/>
          <w:szCs w:val="18"/>
        </w:rPr>
      </w:pPr>
    </w:p>
    <w:p w:rsidR="00E87AB4" w:rsidRPr="00D21AC3" w:rsidRDefault="00E87AB4" w:rsidP="00E87AB4">
      <w:pPr>
        <w:spacing w:after="0"/>
        <w:rPr>
          <w:sz w:val="18"/>
          <w:szCs w:val="18"/>
          <w:u w:val="single"/>
        </w:rPr>
      </w:pPr>
      <w:r>
        <w:rPr>
          <w:b/>
          <w:sz w:val="18"/>
          <w:szCs w:val="18"/>
          <w:u w:val="single"/>
        </w:rPr>
        <w:t>Obchodný zástupca</w:t>
      </w:r>
      <w:r w:rsidRPr="00D21AC3">
        <w:rPr>
          <w:sz w:val="18"/>
          <w:szCs w:val="18"/>
          <w:u w:val="single"/>
        </w:rPr>
        <w:t xml:space="preserve">: </w:t>
      </w:r>
    </w:p>
    <w:p w:rsidR="00E87AB4" w:rsidRPr="00D21AC3" w:rsidRDefault="00E87AB4" w:rsidP="00E87AB4">
      <w:pPr>
        <w:spacing w:after="0"/>
        <w:rPr>
          <w:i/>
          <w:sz w:val="18"/>
          <w:szCs w:val="18"/>
        </w:rPr>
      </w:pPr>
      <w:r w:rsidRPr="00D21AC3">
        <w:rPr>
          <w:i/>
          <w:sz w:val="18"/>
          <w:szCs w:val="18"/>
        </w:rPr>
        <w:t>(FO)</w:t>
      </w:r>
    </w:p>
    <w:p w:rsidR="00E87AB4" w:rsidRPr="00D21AC3" w:rsidRDefault="00E87AB4" w:rsidP="00E87AB4">
      <w:pPr>
        <w:spacing w:after="0"/>
        <w:rPr>
          <w:sz w:val="18"/>
          <w:szCs w:val="18"/>
        </w:rPr>
      </w:pPr>
      <w:r w:rsidRPr="00D21AC3">
        <w:rPr>
          <w:sz w:val="18"/>
          <w:szCs w:val="18"/>
        </w:rPr>
        <w:t>Meno a priezvisko:</w:t>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Trvalé bydlisko:</w:t>
      </w:r>
      <w:r w:rsidRPr="00D21AC3">
        <w:rPr>
          <w:sz w:val="18"/>
          <w:szCs w:val="18"/>
        </w:rPr>
        <w:tab/>
      </w:r>
      <w:r w:rsidRPr="00D21AC3">
        <w:rPr>
          <w:sz w:val="18"/>
          <w:szCs w:val="18"/>
        </w:rPr>
        <w:tab/>
      </w:r>
      <w:r>
        <w:rPr>
          <w:sz w:val="18"/>
          <w:szCs w:val="18"/>
        </w:rPr>
        <w:tab/>
      </w:r>
      <w:r w:rsidRPr="00D21AC3">
        <w:rPr>
          <w:sz w:val="18"/>
          <w:szCs w:val="18"/>
        </w:rPr>
        <w:t>xxx</w:t>
      </w:r>
    </w:p>
    <w:p w:rsidR="00E87AB4" w:rsidRPr="00D21AC3" w:rsidRDefault="00E87AB4" w:rsidP="00E87AB4">
      <w:pPr>
        <w:spacing w:after="0"/>
        <w:rPr>
          <w:sz w:val="18"/>
          <w:szCs w:val="18"/>
        </w:rPr>
      </w:pPr>
      <w:r w:rsidRPr="00D21AC3">
        <w:rPr>
          <w:sz w:val="18"/>
          <w:szCs w:val="18"/>
        </w:rPr>
        <w:t>Číslo OP:</w:t>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Číslo účtu: </w:t>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Bankové spojenie: </w:t>
      </w:r>
      <w:r w:rsidRPr="00D21AC3">
        <w:rPr>
          <w:sz w:val="18"/>
          <w:szCs w:val="18"/>
        </w:rPr>
        <w:tab/>
      </w:r>
      <w:r w:rsidRPr="00D21AC3">
        <w:rPr>
          <w:sz w:val="18"/>
          <w:szCs w:val="18"/>
        </w:rPr>
        <w:tab/>
        <w:t>xxx</w:t>
      </w:r>
    </w:p>
    <w:p w:rsidR="00E87AB4" w:rsidRPr="00D21AC3" w:rsidRDefault="00E87AB4" w:rsidP="00E87AB4">
      <w:pPr>
        <w:spacing w:after="0"/>
        <w:rPr>
          <w:sz w:val="18"/>
          <w:szCs w:val="18"/>
        </w:rPr>
      </w:pPr>
    </w:p>
    <w:p w:rsidR="00E87AB4" w:rsidRPr="00D21AC3" w:rsidRDefault="00E87AB4" w:rsidP="00E87AB4">
      <w:pPr>
        <w:spacing w:after="0"/>
        <w:rPr>
          <w:i/>
          <w:sz w:val="18"/>
          <w:szCs w:val="18"/>
        </w:rPr>
      </w:pPr>
      <w:r w:rsidRPr="00D21AC3">
        <w:rPr>
          <w:i/>
          <w:sz w:val="18"/>
          <w:szCs w:val="18"/>
        </w:rPr>
        <w:t>alebo</w:t>
      </w:r>
    </w:p>
    <w:p w:rsidR="00E87AB4" w:rsidRPr="00D21AC3" w:rsidRDefault="00E87AB4" w:rsidP="00E87AB4">
      <w:pPr>
        <w:spacing w:after="0"/>
        <w:rPr>
          <w:sz w:val="18"/>
          <w:szCs w:val="18"/>
        </w:rPr>
      </w:pPr>
    </w:p>
    <w:p w:rsidR="00E87AB4" w:rsidRPr="00D21AC3" w:rsidRDefault="00E87AB4" w:rsidP="00E87AB4">
      <w:pPr>
        <w:spacing w:after="0"/>
        <w:rPr>
          <w:i/>
          <w:sz w:val="18"/>
          <w:szCs w:val="18"/>
        </w:rPr>
      </w:pPr>
      <w:r w:rsidRPr="00D21AC3">
        <w:rPr>
          <w:i/>
          <w:sz w:val="18"/>
          <w:szCs w:val="18"/>
        </w:rPr>
        <w:t>(PO)</w:t>
      </w:r>
    </w:p>
    <w:p w:rsidR="00E87AB4" w:rsidRPr="00D21AC3" w:rsidRDefault="00E87AB4" w:rsidP="00E87AB4">
      <w:pPr>
        <w:spacing w:after="0"/>
        <w:rPr>
          <w:sz w:val="18"/>
          <w:szCs w:val="18"/>
        </w:rPr>
      </w:pPr>
      <w:r w:rsidRPr="00D21AC3">
        <w:rPr>
          <w:sz w:val="18"/>
          <w:szCs w:val="18"/>
        </w:rPr>
        <w:t xml:space="preserve">Obchodné meno: </w:t>
      </w:r>
      <w:r w:rsidRPr="00D21AC3">
        <w:rPr>
          <w:sz w:val="18"/>
          <w:szCs w:val="18"/>
        </w:rPr>
        <w:tab/>
      </w:r>
      <w:r w:rsidRPr="00D21AC3">
        <w:rPr>
          <w:sz w:val="18"/>
          <w:szCs w:val="18"/>
        </w:rPr>
        <w:tab/>
      </w:r>
      <w:r w:rsidR="00DE215A">
        <w:rPr>
          <w:sz w:val="18"/>
          <w:szCs w:val="18"/>
        </w:rPr>
        <w:tab/>
      </w:r>
      <w:r w:rsidRPr="00D21AC3">
        <w:rPr>
          <w:sz w:val="18"/>
          <w:szCs w:val="18"/>
        </w:rPr>
        <w:t>xxx</w:t>
      </w:r>
    </w:p>
    <w:p w:rsidR="00E87AB4" w:rsidRPr="00D21AC3" w:rsidRDefault="00E87AB4" w:rsidP="00E87AB4">
      <w:pPr>
        <w:spacing w:after="0"/>
        <w:rPr>
          <w:sz w:val="18"/>
          <w:szCs w:val="18"/>
        </w:rPr>
      </w:pPr>
      <w:r w:rsidRPr="00D21AC3">
        <w:rPr>
          <w:sz w:val="18"/>
          <w:szCs w:val="18"/>
        </w:rPr>
        <w:t xml:space="preserve">Sídlo: </w:t>
      </w:r>
      <w:r w:rsidRPr="00D21AC3">
        <w:rPr>
          <w:sz w:val="18"/>
          <w:szCs w:val="18"/>
        </w:rPr>
        <w:tab/>
      </w:r>
      <w:r w:rsidRPr="00D21AC3">
        <w:rPr>
          <w:sz w:val="18"/>
          <w:szCs w:val="18"/>
        </w:rPr>
        <w:tab/>
      </w:r>
      <w:r w:rsidRPr="00D21AC3">
        <w:rPr>
          <w:sz w:val="18"/>
          <w:szCs w:val="18"/>
        </w:rPr>
        <w:tab/>
      </w:r>
      <w:r w:rsidRPr="00D21AC3">
        <w:rPr>
          <w:sz w:val="18"/>
          <w:szCs w:val="18"/>
        </w:rPr>
        <w:tab/>
        <w:t>xxx</w:t>
      </w:r>
      <w:r w:rsidRPr="00D21AC3">
        <w:rPr>
          <w:sz w:val="18"/>
          <w:szCs w:val="18"/>
        </w:rPr>
        <w:tab/>
      </w:r>
      <w:r w:rsidRPr="00D21AC3">
        <w:rPr>
          <w:sz w:val="18"/>
          <w:szCs w:val="18"/>
        </w:rPr>
        <w:tab/>
      </w:r>
      <w:r w:rsidRPr="00D21AC3">
        <w:rPr>
          <w:sz w:val="18"/>
          <w:szCs w:val="18"/>
        </w:rPr>
        <w:tab/>
      </w:r>
      <w:r w:rsidRPr="00D21AC3">
        <w:rPr>
          <w:sz w:val="18"/>
          <w:szCs w:val="18"/>
        </w:rPr>
        <w:tab/>
      </w:r>
    </w:p>
    <w:p w:rsidR="00E87AB4" w:rsidRPr="00D21AC3" w:rsidRDefault="00E87AB4" w:rsidP="00E87AB4">
      <w:pPr>
        <w:spacing w:after="0"/>
        <w:rPr>
          <w:sz w:val="18"/>
          <w:szCs w:val="18"/>
        </w:rPr>
      </w:pPr>
      <w:r w:rsidRPr="00D21AC3">
        <w:rPr>
          <w:sz w:val="18"/>
          <w:szCs w:val="18"/>
        </w:rPr>
        <w:t xml:space="preserve">IČO: </w:t>
      </w:r>
      <w:r w:rsidRPr="00D21AC3">
        <w:rPr>
          <w:sz w:val="18"/>
          <w:szCs w:val="18"/>
        </w:rPr>
        <w:tab/>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DIČ: </w:t>
      </w:r>
      <w:r w:rsidRPr="00D21AC3">
        <w:rPr>
          <w:sz w:val="18"/>
          <w:szCs w:val="18"/>
        </w:rPr>
        <w:tab/>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Číslo účtu: </w:t>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Bankové spojenie: </w:t>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Zapísaný v </w:t>
      </w:r>
      <w:commentRangeStart w:id="2"/>
      <w:r w:rsidRPr="00D21AC3">
        <w:rPr>
          <w:sz w:val="18"/>
          <w:szCs w:val="18"/>
        </w:rPr>
        <w:t xml:space="preserve">Obchodnom registri </w:t>
      </w:r>
      <w:commentRangeEnd w:id="2"/>
      <w:r w:rsidRPr="00D21AC3">
        <w:rPr>
          <w:sz w:val="18"/>
          <w:szCs w:val="18"/>
        </w:rPr>
        <w:commentReference w:id="2"/>
      </w:r>
      <w:r w:rsidRPr="00D21AC3">
        <w:rPr>
          <w:sz w:val="18"/>
          <w:szCs w:val="18"/>
        </w:rPr>
        <w:t>Okresného súdu v xxx, Oddiel: xxx, Vložka č: xxx</w:t>
      </w:r>
    </w:p>
    <w:p w:rsidR="00E87AB4" w:rsidRPr="00D21AC3" w:rsidRDefault="00E87AB4" w:rsidP="00E87AB4">
      <w:pPr>
        <w:spacing w:after="0"/>
        <w:rPr>
          <w:sz w:val="18"/>
          <w:szCs w:val="18"/>
        </w:rPr>
      </w:pPr>
      <w:r w:rsidRPr="00D21AC3">
        <w:rPr>
          <w:sz w:val="18"/>
          <w:szCs w:val="18"/>
        </w:rPr>
        <w:t>(ďalej aj ako „</w:t>
      </w:r>
      <w:r>
        <w:rPr>
          <w:i/>
          <w:sz w:val="18"/>
          <w:szCs w:val="18"/>
        </w:rPr>
        <w:t>obchodný zástupca</w:t>
      </w:r>
      <w:r w:rsidRPr="00D21AC3">
        <w:rPr>
          <w:sz w:val="18"/>
          <w:szCs w:val="18"/>
        </w:rPr>
        <w:t xml:space="preserve">“) </w:t>
      </w:r>
    </w:p>
    <w:p w:rsidR="00E87AB4" w:rsidRPr="00D21AC3" w:rsidRDefault="00E87AB4" w:rsidP="00E87AB4">
      <w:pPr>
        <w:spacing w:after="0"/>
        <w:rPr>
          <w:sz w:val="18"/>
          <w:szCs w:val="18"/>
        </w:rPr>
      </w:pPr>
    </w:p>
    <w:p w:rsidR="00E87AB4" w:rsidRPr="00D21AC3" w:rsidRDefault="00E87AB4" w:rsidP="00E87AB4">
      <w:pPr>
        <w:spacing w:after="0"/>
        <w:rPr>
          <w:sz w:val="18"/>
          <w:szCs w:val="18"/>
        </w:rPr>
      </w:pPr>
      <w:r w:rsidRPr="00D21AC3">
        <w:rPr>
          <w:sz w:val="18"/>
          <w:szCs w:val="18"/>
        </w:rPr>
        <w:t>a</w:t>
      </w:r>
    </w:p>
    <w:p w:rsidR="00E87AB4" w:rsidRPr="00D21AC3" w:rsidRDefault="00E87AB4" w:rsidP="00E87AB4">
      <w:pPr>
        <w:spacing w:after="0"/>
        <w:rPr>
          <w:sz w:val="18"/>
          <w:szCs w:val="18"/>
        </w:rPr>
      </w:pPr>
    </w:p>
    <w:p w:rsidR="00E87AB4" w:rsidRPr="00D21AC3" w:rsidRDefault="00E87AB4" w:rsidP="00E87AB4">
      <w:pPr>
        <w:spacing w:after="0"/>
        <w:rPr>
          <w:sz w:val="18"/>
          <w:szCs w:val="18"/>
        </w:rPr>
      </w:pPr>
      <w:r>
        <w:rPr>
          <w:b/>
          <w:sz w:val="18"/>
          <w:szCs w:val="18"/>
          <w:u w:val="single"/>
        </w:rPr>
        <w:t>Zastúpený</w:t>
      </w:r>
      <w:r w:rsidRPr="00D21AC3">
        <w:rPr>
          <w:sz w:val="18"/>
          <w:szCs w:val="18"/>
        </w:rPr>
        <w:t xml:space="preserve">: </w:t>
      </w:r>
    </w:p>
    <w:p w:rsidR="00E87AB4" w:rsidRPr="00D21AC3" w:rsidRDefault="00E87AB4" w:rsidP="00E87AB4">
      <w:pPr>
        <w:spacing w:after="0"/>
        <w:rPr>
          <w:i/>
          <w:sz w:val="18"/>
          <w:szCs w:val="18"/>
        </w:rPr>
      </w:pPr>
      <w:r w:rsidRPr="00D21AC3">
        <w:rPr>
          <w:i/>
          <w:sz w:val="18"/>
          <w:szCs w:val="18"/>
        </w:rPr>
        <w:t>(FO)</w:t>
      </w:r>
    </w:p>
    <w:p w:rsidR="00E87AB4" w:rsidRPr="00D21AC3" w:rsidRDefault="00E87AB4" w:rsidP="00E87AB4">
      <w:pPr>
        <w:spacing w:after="0"/>
        <w:rPr>
          <w:sz w:val="18"/>
          <w:szCs w:val="18"/>
        </w:rPr>
      </w:pPr>
      <w:r w:rsidRPr="00D21AC3">
        <w:rPr>
          <w:sz w:val="18"/>
          <w:szCs w:val="18"/>
        </w:rPr>
        <w:t>Meno a priezvisko:</w:t>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Trvalé bydlisko:</w:t>
      </w:r>
      <w:r w:rsidRPr="00D21AC3">
        <w:rPr>
          <w:sz w:val="18"/>
          <w:szCs w:val="18"/>
        </w:rPr>
        <w:tab/>
      </w:r>
      <w:r w:rsidRPr="00D21AC3">
        <w:rPr>
          <w:sz w:val="18"/>
          <w:szCs w:val="18"/>
        </w:rPr>
        <w:tab/>
      </w:r>
      <w:r>
        <w:rPr>
          <w:sz w:val="18"/>
          <w:szCs w:val="18"/>
        </w:rPr>
        <w:tab/>
      </w:r>
      <w:r w:rsidRPr="00D21AC3">
        <w:rPr>
          <w:sz w:val="18"/>
          <w:szCs w:val="18"/>
        </w:rPr>
        <w:t>xxx</w:t>
      </w:r>
    </w:p>
    <w:p w:rsidR="00E87AB4" w:rsidRPr="00D21AC3" w:rsidRDefault="00E87AB4" w:rsidP="00E87AB4">
      <w:pPr>
        <w:spacing w:after="0"/>
        <w:rPr>
          <w:sz w:val="18"/>
          <w:szCs w:val="18"/>
        </w:rPr>
      </w:pPr>
      <w:r w:rsidRPr="00D21AC3">
        <w:rPr>
          <w:sz w:val="18"/>
          <w:szCs w:val="18"/>
        </w:rPr>
        <w:t>Číslo OP:</w:t>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Číslo účtu: </w:t>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Bankové spojenie: </w:t>
      </w:r>
      <w:r w:rsidRPr="00D21AC3">
        <w:rPr>
          <w:sz w:val="18"/>
          <w:szCs w:val="18"/>
        </w:rPr>
        <w:tab/>
      </w:r>
      <w:r w:rsidRPr="00D21AC3">
        <w:rPr>
          <w:sz w:val="18"/>
          <w:szCs w:val="18"/>
        </w:rPr>
        <w:tab/>
        <w:t>xxx</w:t>
      </w:r>
    </w:p>
    <w:p w:rsidR="00E87AB4" w:rsidRPr="00D21AC3" w:rsidRDefault="00E87AB4" w:rsidP="00E87AB4">
      <w:pPr>
        <w:spacing w:after="0"/>
        <w:rPr>
          <w:sz w:val="18"/>
          <w:szCs w:val="18"/>
        </w:rPr>
      </w:pPr>
    </w:p>
    <w:p w:rsidR="00E87AB4" w:rsidRPr="00D21AC3" w:rsidRDefault="00E87AB4" w:rsidP="00E87AB4">
      <w:pPr>
        <w:spacing w:after="0"/>
        <w:rPr>
          <w:i/>
          <w:sz w:val="18"/>
          <w:szCs w:val="18"/>
        </w:rPr>
      </w:pPr>
      <w:r w:rsidRPr="00D21AC3">
        <w:rPr>
          <w:i/>
          <w:sz w:val="18"/>
          <w:szCs w:val="18"/>
        </w:rPr>
        <w:t>alebo</w:t>
      </w:r>
    </w:p>
    <w:p w:rsidR="00E87AB4" w:rsidRPr="00D21AC3" w:rsidRDefault="00E87AB4" w:rsidP="00E87AB4">
      <w:pPr>
        <w:spacing w:after="0"/>
        <w:rPr>
          <w:sz w:val="18"/>
          <w:szCs w:val="18"/>
        </w:rPr>
      </w:pPr>
    </w:p>
    <w:p w:rsidR="00E87AB4" w:rsidRPr="00D21AC3" w:rsidRDefault="00E87AB4" w:rsidP="00E87AB4">
      <w:pPr>
        <w:spacing w:after="0"/>
        <w:rPr>
          <w:i/>
          <w:sz w:val="18"/>
          <w:szCs w:val="18"/>
        </w:rPr>
      </w:pPr>
      <w:r w:rsidRPr="00D21AC3">
        <w:rPr>
          <w:i/>
          <w:sz w:val="18"/>
          <w:szCs w:val="18"/>
        </w:rPr>
        <w:t>(PO)</w:t>
      </w:r>
    </w:p>
    <w:p w:rsidR="00E87AB4" w:rsidRPr="00D21AC3" w:rsidRDefault="00E87AB4" w:rsidP="00E87AB4">
      <w:pPr>
        <w:spacing w:after="0"/>
        <w:rPr>
          <w:sz w:val="18"/>
          <w:szCs w:val="18"/>
        </w:rPr>
      </w:pPr>
      <w:r w:rsidRPr="00D21AC3">
        <w:rPr>
          <w:sz w:val="18"/>
          <w:szCs w:val="18"/>
        </w:rPr>
        <w:t xml:space="preserve">Obchodné meno: </w:t>
      </w:r>
      <w:r w:rsidRPr="00D21AC3">
        <w:rPr>
          <w:sz w:val="18"/>
          <w:szCs w:val="18"/>
        </w:rPr>
        <w:tab/>
      </w:r>
      <w:r w:rsidRPr="00D21AC3">
        <w:rPr>
          <w:sz w:val="18"/>
          <w:szCs w:val="18"/>
        </w:rPr>
        <w:tab/>
      </w:r>
      <w:r w:rsidR="00DE215A">
        <w:rPr>
          <w:sz w:val="18"/>
          <w:szCs w:val="18"/>
        </w:rPr>
        <w:tab/>
      </w:r>
      <w:r w:rsidRPr="00D21AC3">
        <w:rPr>
          <w:sz w:val="18"/>
          <w:szCs w:val="18"/>
        </w:rPr>
        <w:t>xxx</w:t>
      </w:r>
    </w:p>
    <w:p w:rsidR="00E87AB4" w:rsidRPr="00D21AC3" w:rsidRDefault="00E87AB4" w:rsidP="00E87AB4">
      <w:pPr>
        <w:spacing w:after="0"/>
        <w:rPr>
          <w:sz w:val="18"/>
          <w:szCs w:val="18"/>
        </w:rPr>
      </w:pPr>
      <w:r w:rsidRPr="00D21AC3">
        <w:rPr>
          <w:sz w:val="18"/>
          <w:szCs w:val="18"/>
        </w:rPr>
        <w:t xml:space="preserve">Sídlo: </w:t>
      </w:r>
      <w:r w:rsidRPr="00D21AC3">
        <w:rPr>
          <w:sz w:val="18"/>
          <w:szCs w:val="18"/>
        </w:rPr>
        <w:tab/>
      </w:r>
      <w:r w:rsidRPr="00D21AC3">
        <w:rPr>
          <w:sz w:val="18"/>
          <w:szCs w:val="18"/>
        </w:rPr>
        <w:tab/>
      </w:r>
      <w:r w:rsidRPr="00D21AC3">
        <w:rPr>
          <w:sz w:val="18"/>
          <w:szCs w:val="18"/>
        </w:rPr>
        <w:tab/>
      </w:r>
      <w:r w:rsidRPr="00D21AC3">
        <w:rPr>
          <w:sz w:val="18"/>
          <w:szCs w:val="18"/>
        </w:rPr>
        <w:tab/>
        <w:t>xxx</w:t>
      </w:r>
      <w:r w:rsidRPr="00D21AC3">
        <w:rPr>
          <w:sz w:val="18"/>
          <w:szCs w:val="18"/>
        </w:rPr>
        <w:tab/>
      </w:r>
      <w:r w:rsidRPr="00D21AC3">
        <w:rPr>
          <w:sz w:val="18"/>
          <w:szCs w:val="18"/>
        </w:rPr>
        <w:tab/>
      </w:r>
      <w:r w:rsidRPr="00D21AC3">
        <w:rPr>
          <w:sz w:val="18"/>
          <w:szCs w:val="18"/>
        </w:rPr>
        <w:tab/>
      </w:r>
      <w:r w:rsidRPr="00D21AC3">
        <w:rPr>
          <w:sz w:val="18"/>
          <w:szCs w:val="18"/>
        </w:rPr>
        <w:tab/>
      </w:r>
    </w:p>
    <w:p w:rsidR="00E87AB4" w:rsidRPr="00D21AC3" w:rsidRDefault="00E87AB4" w:rsidP="00E87AB4">
      <w:pPr>
        <w:spacing w:after="0"/>
        <w:rPr>
          <w:sz w:val="18"/>
          <w:szCs w:val="18"/>
        </w:rPr>
      </w:pPr>
      <w:r w:rsidRPr="00D21AC3">
        <w:rPr>
          <w:sz w:val="18"/>
          <w:szCs w:val="18"/>
        </w:rPr>
        <w:t xml:space="preserve">IČO: </w:t>
      </w:r>
      <w:r w:rsidRPr="00D21AC3">
        <w:rPr>
          <w:sz w:val="18"/>
          <w:szCs w:val="18"/>
        </w:rPr>
        <w:tab/>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DIČ: </w:t>
      </w:r>
      <w:r w:rsidRPr="00D21AC3">
        <w:rPr>
          <w:sz w:val="18"/>
          <w:szCs w:val="18"/>
        </w:rPr>
        <w:tab/>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Číslo účtu: </w:t>
      </w:r>
      <w:r w:rsidRPr="00D21AC3">
        <w:rPr>
          <w:sz w:val="18"/>
          <w:szCs w:val="18"/>
        </w:rPr>
        <w:tab/>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Bankové spojenie: </w:t>
      </w:r>
      <w:r w:rsidRPr="00D21AC3">
        <w:rPr>
          <w:sz w:val="18"/>
          <w:szCs w:val="18"/>
        </w:rPr>
        <w:tab/>
      </w:r>
      <w:r w:rsidRPr="00D21AC3">
        <w:rPr>
          <w:sz w:val="18"/>
          <w:szCs w:val="18"/>
        </w:rPr>
        <w:tab/>
        <w:t>xxx</w:t>
      </w:r>
    </w:p>
    <w:p w:rsidR="00E87AB4" w:rsidRPr="00D21AC3" w:rsidRDefault="00E87AB4" w:rsidP="00E87AB4">
      <w:pPr>
        <w:spacing w:after="0"/>
        <w:rPr>
          <w:sz w:val="18"/>
          <w:szCs w:val="18"/>
        </w:rPr>
      </w:pPr>
      <w:r w:rsidRPr="00D21AC3">
        <w:rPr>
          <w:sz w:val="18"/>
          <w:szCs w:val="18"/>
        </w:rPr>
        <w:t xml:space="preserve">Zapísaný v </w:t>
      </w:r>
      <w:commentRangeStart w:id="3"/>
      <w:r w:rsidRPr="00D21AC3">
        <w:rPr>
          <w:sz w:val="18"/>
          <w:szCs w:val="18"/>
        </w:rPr>
        <w:t xml:space="preserve">Obchodnom registri </w:t>
      </w:r>
      <w:commentRangeEnd w:id="3"/>
      <w:r w:rsidRPr="00D21AC3">
        <w:rPr>
          <w:sz w:val="18"/>
          <w:szCs w:val="18"/>
        </w:rPr>
        <w:commentReference w:id="3"/>
      </w:r>
      <w:r w:rsidRPr="00D21AC3">
        <w:rPr>
          <w:sz w:val="18"/>
          <w:szCs w:val="18"/>
        </w:rPr>
        <w:t>Okresného súdu v xxx, Oddiel: xxx, Vložka č: xxx</w:t>
      </w:r>
    </w:p>
    <w:p w:rsidR="00E87AB4" w:rsidRDefault="00E87AB4" w:rsidP="00E87AB4">
      <w:pPr>
        <w:spacing w:after="0"/>
        <w:rPr>
          <w:sz w:val="18"/>
          <w:szCs w:val="18"/>
        </w:rPr>
      </w:pPr>
      <w:r w:rsidRPr="00D21AC3">
        <w:rPr>
          <w:sz w:val="18"/>
          <w:szCs w:val="18"/>
        </w:rPr>
        <w:t>(ďalej aj ako „</w:t>
      </w:r>
      <w:r>
        <w:rPr>
          <w:sz w:val="18"/>
          <w:szCs w:val="18"/>
        </w:rPr>
        <w:t>zastúpený</w:t>
      </w:r>
      <w:r w:rsidRPr="00D21AC3">
        <w:rPr>
          <w:sz w:val="18"/>
          <w:szCs w:val="18"/>
        </w:rPr>
        <w:t xml:space="preserve">“) </w:t>
      </w:r>
    </w:p>
    <w:p w:rsidR="00E87AB4" w:rsidRDefault="00E87AB4" w:rsidP="00E87AB4">
      <w:pPr>
        <w:spacing w:after="0"/>
        <w:rPr>
          <w:sz w:val="18"/>
          <w:szCs w:val="18"/>
        </w:rPr>
      </w:pPr>
      <w:r w:rsidRPr="00D21AC3">
        <w:rPr>
          <w:sz w:val="18"/>
          <w:szCs w:val="18"/>
        </w:rPr>
        <w:t>(spoločne ďalej len „</w:t>
      </w:r>
      <w:r>
        <w:rPr>
          <w:i/>
          <w:sz w:val="18"/>
          <w:szCs w:val="18"/>
        </w:rPr>
        <w:t>z</w:t>
      </w:r>
      <w:r w:rsidRPr="00D21AC3">
        <w:rPr>
          <w:i/>
          <w:sz w:val="18"/>
          <w:szCs w:val="18"/>
        </w:rPr>
        <w:t>mluvné strany</w:t>
      </w:r>
      <w:r w:rsidRPr="00D21AC3">
        <w:rPr>
          <w:sz w:val="18"/>
          <w:szCs w:val="18"/>
        </w:rPr>
        <w:t>“)</w:t>
      </w:r>
    </w:p>
    <w:p w:rsidR="00E87AB4" w:rsidRDefault="00E87AB4" w:rsidP="00DF1DCB">
      <w:pPr>
        <w:pStyle w:val="NAstred"/>
        <w:spacing w:before="0" w:after="0" w:line="276" w:lineRule="auto"/>
        <w:rPr>
          <w:sz w:val="18"/>
          <w:szCs w:val="18"/>
        </w:rPr>
      </w:pPr>
    </w:p>
    <w:p w:rsidR="00B0742E" w:rsidRDefault="00E87AB4" w:rsidP="00DF1DCB">
      <w:pPr>
        <w:pStyle w:val="NAstred"/>
        <w:spacing w:before="0" w:after="0" w:line="276" w:lineRule="auto"/>
        <w:rPr>
          <w:sz w:val="18"/>
          <w:szCs w:val="18"/>
        </w:rPr>
      </w:pPr>
      <w:r>
        <w:rPr>
          <w:sz w:val="18"/>
          <w:szCs w:val="18"/>
        </w:rPr>
        <w:t>Článok I</w:t>
      </w:r>
      <w:r w:rsidR="00B0742E" w:rsidRPr="00DF1DCB">
        <w:rPr>
          <w:sz w:val="18"/>
          <w:szCs w:val="18"/>
        </w:rPr>
        <w:br/>
        <w:t>Úvodné ustanovenia</w:t>
      </w:r>
    </w:p>
    <w:p w:rsidR="00F11A5D" w:rsidRPr="00DF1DCB" w:rsidRDefault="00F11A5D" w:rsidP="00DF1DCB">
      <w:pPr>
        <w:pStyle w:val="NAstred"/>
        <w:spacing w:before="0" w:after="0" w:line="276" w:lineRule="auto"/>
        <w:rPr>
          <w:sz w:val="18"/>
          <w:szCs w:val="18"/>
        </w:rPr>
      </w:pPr>
    </w:p>
    <w:p w:rsidR="002B50CB" w:rsidRDefault="00B0742E" w:rsidP="00DF1DCB">
      <w:pPr>
        <w:widowControl w:val="0"/>
        <w:numPr>
          <w:ilvl w:val="0"/>
          <w:numId w:val="3"/>
        </w:numPr>
        <w:autoSpaceDE w:val="0"/>
        <w:autoSpaceDN w:val="0"/>
        <w:adjustRightInd w:val="0"/>
        <w:spacing w:before="0" w:after="0" w:line="276" w:lineRule="auto"/>
        <w:rPr>
          <w:sz w:val="18"/>
          <w:szCs w:val="18"/>
        </w:rPr>
      </w:pPr>
      <w:r w:rsidRPr="00DF1DCB">
        <w:rPr>
          <w:sz w:val="18"/>
          <w:szCs w:val="18"/>
        </w:rPr>
        <w:t>Zastúpený je podnikateľom</w:t>
      </w:r>
      <w:r w:rsidR="00D017F4" w:rsidRPr="00DF1DCB">
        <w:rPr>
          <w:sz w:val="18"/>
          <w:szCs w:val="18"/>
        </w:rPr>
        <w:t xml:space="preserve"> v </w:t>
      </w:r>
      <w:r w:rsidRPr="00DF1DCB">
        <w:rPr>
          <w:sz w:val="18"/>
          <w:szCs w:val="18"/>
        </w:rPr>
        <w:t xml:space="preserve">oblasti </w:t>
      </w:r>
      <w:r w:rsidR="00F11A5D">
        <w:rPr>
          <w:sz w:val="18"/>
          <w:szCs w:val="18"/>
        </w:rPr>
        <w:t>xxx</w:t>
      </w:r>
      <w:r w:rsidRPr="00DF1DCB">
        <w:rPr>
          <w:sz w:val="18"/>
          <w:szCs w:val="18"/>
        </w:rPr>
        <w:t xml:space="preserve">. </w:t>
      </w:r>
      <w:r w:rsidR="002B50CB">
        <w:rPr>
          <w:sz w:val="18"/>
          <w:szCs w:val="18"/>
        </w:rPr>
        <w:t>Zastúpený má záujem rozšíriť na území SR odbyt svojich produktov a z uvedeného dôvodu má záujem na nadviazaní spolupráce s obchodný zástupcom.</w:t>
      </w:r>
    </w:p>
    <w:p w:rsidR="00B0742E" w:rsidRDefault="00B0742E" w:rsidP="00DF1DCB">
      <w:pPr>
        <w:widowControl w:val="0"/>
        <w:numPr>
          <w:ilvl w:val="0"/>
          <w:numId w:val="3"/>
        </w:numPr>
        <w:autoSpaceDE w:val="0"/>
        <w:autoSpaceDN w:val="0"/>
        <w:adjustRightInd w:val="0"/>
        <w:spacing w:before="0" w:after="0" w:line="276" w:lineRule="auto"/>
        <w:rPr>
          <w:sz w:val="18"/>
          <w:szCs w:val="18"/>
        </w:rPr>
      </w:pPr>
      <w:r w:rsidRPr="002B50CB">
        <w:rPr>
          <w:sz w:val="18"/>
          <w:szCs w:val="18"/>
        </w:rPr>
        <w:t>Obchodný zástupca je podnikateľom zaoberajúcim sa sprostredkovaním obchodov</w:t>
      </w:r>
      <w:r w:rsidR="00D017F4" w:rsidRPr="002B50CB">
        <w:rPr>
          <w:sz w:val="18"/>
          <w:szCs w:val="18"/>
        </w:rPr>
        <w:t xml:space="preserve"> v </w:t>
      </w:r>
      <w:r w:rsidRPr="002B50CB">
        <w:rPr>
          <w:sz w:val="18"/>
          <w:szCs w:val="18"/>
        </w:rPr>
        <w:t>rôznych oblastiach podnikania</w:t>
      </w:r>
      <w:r w:rsidR="00D017F4" w:rsidRPr="002B50CB">
        <w:rPr>
          <w:sz w:val="18"/>
          <w:szCs w:val="18"/>
        </w:rPr>
        <w:t xml:space="preserve"> </w:t>
      </w:r>
      <w:r w:rsidR="002B50CB">
        <w:rPr>
          <w:sz w:val="18"/>
          <w:szCs w:val="18"/>
        </w:rPr>
        <w:t>a má dostatočné skúsenosti v danej oblasti.</w:t>
      </w:r>
    </w:p>
    <w:p w:rsidR="002B50CB" w:rsidRPr="002B50CB" w:rsidRDefault="002B50CB" w:rsidP="002B50CB">
      <w:pPr>
        <w:widowControl w:val="0"/>
        <w:autoSpaceDE w:val="0"/>
        <w:autoSpaceDN w:val="0"/>
        <w:adjustRightInd w:val="0"/>
        <w:spacing w:before="0" w:after="0" w:line="276" w:lineRule="auto"/>
        <w:ind w:left="360"/>
        <w:rPr>
          <w:sz w:val="18"/>
          <w:szCs w:val="18"/>
        </w:rPr>
      </w:pPr>
    </w:p>
    <w:p w:rsidR="00B0742E" w:rsidRDefault="00E87AB4" w:rsidP="00DF1DCB">
      <w:pPr>
        <w:pStyle w:val="NAstred"/>
        <w:spacing w:before="0" w:after="0" w:line="276" w:lineRule="auto"/>
        <w:rPr>
          <w:sz w:val="18"/>
          <w:szCs w:val="18"/>
        </w:rPr>
      </w:pPr>
      <w:r>
        <w:rPr>
          <w:sz w:val="18"/>
          <w:szCs w:val="18"/>
        </w:rPr>
        <w:t>Článok II</w:t>
      </w:r>
      <w:r w:rsidR="00B0742E" w:rsidRPr="00DF1DCB">
        <w:rPr>
          <w:sz w:val="18"/>
          <w:szCs w:val="18"/>
        </w:rPr>
        <w:br/>
        <w:t>Predmet zmluvy</w:t>
      </w:r>
    </w:p>
    <w:p w:rsidR="004F704F" w:rsidRPr="00DF1DCB" w:rsidRDefault="004F704F" w:rsidP="00DF1DCB">
      <w:pPr>
        <w:pStyle w:val="NAstred"/>
        <w:spacing w:before="0" w:after="0" w:line="276" w:lineRule="auto"/>
        <w:rPr>
          <w:sz w:val="18"/>
          <w:szCs w:val="18"/>
        </w:rPr>
      </w:pPr>
    </w:p>
    <w:p w:rsidR="00B0742E" w:rsidRDefault="00B0742E" w:rsidP="002B50CB">
      <w:pPr>
        <w:widowControl w:val="0"/>
        <w:numPr>
          <w:ilvl w:val="0"/>
          <w:numId w:val="4"/>
        </w:numPr>
        <w:autoSpaceDE w:val="0"/>
        <w:autoSpaceDN w:val="0"/>
        <w:adjustRightInd w:val="0"/>
        <w:spacing w:before="0" w:after="0" w:line="276" w:lineRule="auto"/>
        <w:rPr>
          <w:sz w:val="18"/>
          <w:szCs w:val="18"/>
        </w:rPr>
      </w:pPr>
      <w:r w:rsidRPr="00DF1DCB">
        <w:rPr>
          <w:sz w:val="18"/>
          <w:szCs w:val="18"/>
        </w:rPr>
        <w:t xml:space="preserve">Predmetom tejto zmluvy je </w:t>
      </w:r>
      <w:commentRangeStart w:id="4"/>
      <w:r w:rsidRPr="00DF1DCB">
        <w:rPr>
          <w:sz w:val="18"/>
          <w:szCs w:val="18"/>
        </w:rPr>
        <w:t xml:space="preserve">vyvíjanie činnosti </w:t>
      </w:r>
      <w:commentRangeEnd w:id="4"/>
      <w:r w:rsidR="00082C26">
        <w:rPr>
          <w:rStyle w:val="Odkaznakomentr"/>
          <w:rFonts w:ascii="Calibri" w:hAnsi="Calibri" w:cs="Times New Roman"/>
          <w:szCs w:val="16"/>
          <w:lang w:eastAsia="en-US"/>
        </w:rPr>
        <w:commentReference w:id="4"/>
      </w:r>
      <w:r w:rsidRPr="00DF1DCB">
        <w:rPr>
          <w:sz w:val="18"/>
          <w:szCs w:val="18"/>
        </w:rPr>
        <w:t>obchodného zástupcu smerujúcej</w:t>
      </w:r>
      <w:r w:rsidR="00D017F4" w:rsidRPr="00DF1DCB">
        <w:rPr>
          <w:sz w:val="18"/>
          <w:szCs w:val="18"/>
        </w:rPr>
        <w:t xml:space="preserve"> k </w:t>
      </w:r>
      <w:r w:rsidRPr="00DF1DCB">
        <w:rPr>
          <w:sz w:val="18"/>
          <w:szCs w:val="18"/>
        </w:rPr>
        <w:t xml:space="preserve">uzavieraniu kúpnych </w:t>
      </w:r>
      <w:r w:rsidR="002B50CB">
        <w:rPr>
          <w:sz w:val="18"/>
          <w:szCs w:val="18"/>
        </w:rPr>
        <w:t xml:space="preserve">alebo iných </w:t>
      </w:r>
      <w:r w:rsidRPr="00DF1DCB">
        <w:rPr>
          <w:sz w:val="18"/>
          <w:szCs w:val="18"/>
        </w:rPr>
        <w:t>zmlúv</w:t>
      </w:r>
      <w:r w:rsidR="00D017F4" w:rsidRPr="00DF1DCB">
        <w:rPr>
          <w:sz w:val="18"/>
          <w:szCs w:val="18"/>
        </w:rPr>
        <w:t xml:space="preserve"> s </w:t>
      </w:r>
      <w:r w:rsidRPr="00DF1DCB">
        <w:rPr>
          <w:sz w:val="18"/>
          <w:szCs w:val="18"/>
        </w:rPr>
        <w:t xml:space="preserve">tretími osobami, predmetom ktorých </w:t>
      </w:r>
      <w:r w:rsidR="002B50CB">
        <w:rPr>
          <w:sz w:val="18"/>
          <w:szCs w:val="18"/>
        </w:rPr>
        <w:t>bude predaj xxx</w:t>
      </w:r>
      <w:r w:rsidRPr="00DF1DCB">
        <w:rPr>
          <w:sz w:val="18"/>
          <w:szCs w:val="18"/>
        </w:rPr>
        <w:t>, za podmienok dohodnutých</w:t>
      </w:r>
      <w:r w:rsidR="00D017F4" w:rsidRPr="00DF1DCB">
        <w:rPr>
          <w:sz w:val="18"/>
          <w:szCs w:val="18"/>
        </w:rPr>
        <w:t xml:space="preserve"> v </w:t>
      </w:r>
      <w:r w:rsidRPr="00DF1DCB">
        <w:rPr>
          <w:sz w:val="18"/>
          <w:szCs w:val="18"/>
        </w:rPr>
        <w:t>tejto zmluve. Činnosť obchodného zástupcu spočíva predovšetkým vo vyhľadávaní záujemcov na uzavretie týchto zmlúv</w:t>
      </w:r>
      <w:r w:rsidR="002B50CB">
        <w:rPr>
          <w:sz w:val="18"/>
          <w:szCs w:val="18"/>
        </w:rPr>
        <w:t xml:space="preserve"> a dojednávanie týchto zmlúv</w:t>
      </w:r>
      <w:r w:rsidRPr="00DF1DCB">
        <w:rPr>
          <w:sz w:val="18"/>
          <w:szCs w:val="18"/>
        </w:rPr>
        <w:t>.</w:t>
      </w:r>
    </w:p>
    <w:p w:rsidR="002B50CB" w:rsidRPr="00DF1DCB" w:rsidRDefault="002B50CB" w:rsidP="002B50CB">
      <w:pPr>
        <w:widowControl w:val="0"/>
        <w:autoSpaceDE w:val="0"/>
        <w:autoSpaceDN w:val="0"/>
        <w:adjustRightInd w:val="0"/>
        <w:spacing w:before="0" w:after="0" w:line="276" w:lineRule="auto"/>
        <w:ind w:left="360"/>
        <w:rPr>
          <w:sz w:val="18"/>
          <w:szCs w:val="18"/>
        </w:rPr>
      </w:pPr>
    </w:p>
    <w:p w:rsidR="00B0742E" w:rsidRDefault="00E87AB4" w:rsidP="00DF1DCB">
      <w:pPr>
        <w:pStyle w:val="NAstred"/>
        <w:spacing w:before="0" w:after="0" w:line="276" w:lineRule="auto"/>
        <w:rPr>
          <w:sz w:val="18"/>
          <w:szCs w:val="18"/>
        </w:rPr>
      </w:pPr>
      <w:r>
        <w:rPr>
          <w:sz w:val="18"/>
          <w:szCs w:val="18"/>
        </w:rPr>
        <w:t>Článok III</w:t>
      </w:r>
      <w:r w:rsidR="00B0742E" w:rsidRPr="00DF1DCB">
        <w:rPr>
          <w:sz w:val="18"/>
          <w:szCs w:val="18"/>
        </w:rPr>
        <w:br/>
      </w:r>
      <w:commentRangeStart w:id="5"/>
      <w:r w:rsidR="00B0742E" w:rsidRPr="00DF1DCB">
        <w:rPr>
          <w:sz w:val="18"/>
          <w:szCs w:val="18"/>
        </w:rPr>
        <w:t>Provízia</w:t>
      </w:r>
      <w:commentRangeEnd w:id="5"/>
      <w:r w:rsidR="00082C26">
        <w:rPr>
          <w:rStyle w:val="Odkaznakomentr"/>
          <w:rFonts w:ascii="Calibri" w:hAnsi="Calibri" w:cs="Times New Roman"/>
          <w:b w:val="0"/>
          <w:bCs w:val="0"/>
          <w:szCs w:val="16"/>
          <w:lang w:eastAsia="en-US"/>
        </w:rPr>
        <w:commentReference w:id="5"/>
      </w:r>
      <w:r>
        <w:rPr>
          <w:sz w:val="18"/>
          <w:szCs w:val="18"/>
        </w:rPr>
        <w:t xml:space="preserve"> za obchodné zastúpenie</w:t>
      </w:r>
    </w:p>
    <w:p w:rsidR="004F704F" w:rsidRPr="00DF1DCB" w:rsidRDefault="004F704F" w:rsidP="00DF1DCB">
      <w:pPr>
        <w:pStyle w:val="NAstred"/>
        <w:spacing w:before="0" w:after="0" w:line="276" w:lineRule="auto"/>
        <w:rPr>
          <w:sz w:val="18"/>
          <w:szCs w:val="18"/>
        </w:rPr>
      </w:pPr>
    </w:p>
    <w:p w:rsidR="00B0742E" w:rsidRDefault="00B0742E" w:rsidP="002B50CB">
      <w:pPr>
        <w:pStyle w:val="ODSAD"/>
        <w:numPr>
          <w:ilvl w:val="0"/>
          <w:numId w:val="5"/>
        </w:numPr>
        <w:tabs>
          <w:tab w:val="clear" w:pos="709"/>
        </w:tabs>
        <w:spacing w:before="0" w:after="0" w:line="276" w:lineRule="auto"/>
        <w:rPr>
          <w:sz w:val="18"/>
          <w:szCs w:val="18"/>
        </w:rPr>
      </w:pPr>
      <w:r w:rsidRPr="00DF1DCB">
        <w:rPr>
          <w:sz w:val="18"/>
          <w:szCs w:val="18"/>
        </w:rPr>
        <w:t xml:space="preserve">Zmluvné strany sa dohodli na provízii pre obchodného zástupcu vo výške </w:t>
      </w:r>
      <w:r w:rsidR="002B50CB">
        <w:rPr>
          <w:sz w:val="18"/>
          <w:szCs w:val="18"/>
        </w:rPr>
        <w:t>xx % (slovom xxx percent)</w:t>
      </w:r>
      <w:r w:rsidR="00D017F4" w:rsidRPr="00DF1DCB">
        <w:rPr>
          <w:sz w:val="18"/>
          <w:szCs w:val="18"/>
        </w:rPr>
        <w:t xml:space="preserve"> z </w:t>
      </w:r>
      <w:r w:rsidRPr="00DF1DCB">
        <w:rPr>
          <w:sz w:val="18"/>
          <w:szCs w:val="18"/>
        </w:rPr>
        <w:t>celkovej hodnoty sprostredkovaného obchodu podľa podmienok ustanovených</w:t>
      </w:r>
      <w:r w:rsidR="00D017F4" w:rsidRPr="00DF1DCB">
        <w:rPr>
          <w:sz w:val="18"/>
          <w:szCs w:val="18"/>
        </w:rPr>
        <w:t xml:space="preserve"> v </w:t>
      </w:r>
      <w:r w:rsidRPr="00DF1DCB">
        <w:rPr>
          <w:sz w:val="18"/>
          <w:szCs w:val="18"/>
        </w:rPr>
        <w:t>tejto zmluve. Dojednaná provízia</w:t>
      </w:r>
      <w:r w:rsidR="00D017F4" w:rsidRPr="00DF1DCB">
        <w:rPr>
          <w:sz w:val="18"/>
          <w:szCs w:val="18"/>
        </w:rPr>
        <w:t xml:space="preserve"> v </w:t>
      </w:r>
      <w:r w:rsidRPr="00DF1DCB">
        <w:rPr>
          <w:sz w:val="18"/>
          <w:szCs w:val="18"/>
        </w:rPr>
        <w:t xml:space="preserve">sebe zahŕňa aj </w:t>
      </w:r>
      <w:r w:rsidR="002B50CB">
        <w:rPr>
          <w:sz w:val="18"/>
          <w:szCs w:val="18"/>
        </w:rPr>
        <w:t xml:space="preserve">všetky </w:t>
      </w:r>
      <w:r w:rsidRPr="00DF1DCB">
        <w:rPr>
          <w:sz w:val="18"/>
          <w:szCs w:val="18"/>
        </w:rPr>
        <w:t>náklady obchodného zástupcu súvisiace</w:t>
      </w:r>
      <w:r w:rsidR="00D017F4" w:rsidRPr="00DF1DCB">
        <w:rPr>
          <w:sz w:val="18"/>
          <w:szCs w:val="18"/>
        </w:rPr>
        <w:t xml:space="preserve"> s </w:t>
      </w:r>
      <w:r w:rsidR="002B50CB">
        <w:rPr>
          <w:sz w:val="18"/>
          <w:szCs w:val="18"/>
        </w:rPr>
        <w:t>jeho činnosťou.</w:t>
      </w:r>
    </w:p>
    <w:p w:rsidR="00B0742E" w:rsidRDefault="00B0742E" w:rsidP="002B50CB">
      <w:pPr>
        <w:pStyle w:val="ODSAD"/>
        <w:numPr>
          <w:ilvl w:val="0"/>
          <w:numId w:val="5"/>
        </w:numPr>
        <w:tabs>
          <w:tab w:val="clear" w:pos="709"/>
        </w:tabs>
        <w:spacing w:before="0" w:after="0" w:line="276" w:lineRule="auto"/>
        <w:rPr>
          <w:sz w:val="18"/>
          <w:szCs w:val="18"/>
        </w:rPr>
      </w:pPr>
      <w:r w:rsidRPr="002B50CB">
        <w:rPr>
          <w:sz w:val="18"/>
          <w:szCs w:val="18"/>
        </w:rPr>
        <w:t>Nárok na dohodnutú províziu vzniká obchodnému zástupcovi</w:t>
      </w:r>
      <w:r w:rsidR="00D017F4" w:rsidRPr="002B50CB">
        <w:rPr>
          <w:sz w:val="18"/>
          <w:szCs w:val="18"/>
        </w:rPr>
        <w:t xml:space="preserve"> v </w:t>
      </w:r>
      <w:r w:rsidRPr="002B50CB">
        <w:rPr>
          <w:sz w:val="18"/>
          <w:szCs w:val="18"/>
        </w:rPr>
        <w:t>prípade, ak dôjde</w:t>
      </w:r>
      <w:r w:rsidR="00D017F4" w:rsidRPr="002B50CB">
        <w:rPr>
          <w:sz w:val="18"/>
          <w:szCs w:val="18"/>
        </w:rPr>
        <w:t xml:space="preserve"> k </w:t>
      </w:r>
      <w:r w:rsidRPr="002B50CB">
        <w:rPr>
          <w:sz w:val="18"/>
          <w:szCs w:val="18"/>
        </w:rPr>
        <w:t>uzavretiu kúpnej zmluvy medzi zastúpeným</w:t>
      </w:r>
      <w:r w:rsidR="00D017F4" w:rsidRPr="002B50CB">
        <w:rPr>
          <w:sz w:val="18"/>
          <w:szCs w:val="18"/>
        </w:rPr>
        <w:t xml:space="preserve"> a </w:t>
      </w:r>
      <w:r w:rsidRPr="002B50CB">
        <w:rPr>
          <w:sz w:val="18"/>
          <w:szCs w:val="18"/>
        </w:rPr>
        <w:t>treťou osobou na základe činnosti obchodného zástupcu</w:t>
      </w:r>
      <w:r w:rsidR="00D017F4" w:rsidRPr="002B50CB">
        <w:rPr>
          <w:sz w:val="18"/>
          <w:szCs w:val="18"/>
        </w:rPr>
        <w:t xml:space="preserve"> a </w:t>
      </w:r>
      <w:r w:rsidRPr="002B50CB">
        <w:rPr>
          <w:sz w:val="18"/>
          <w:szCs w:val="18"/>
        </w:rPr>
        <w:t>zastúpenému bude tre</w:t>
      </w:r>
      <w:r w:rsidR="002B50CB">
        <w:rPr>
          <w:sz w:val="18"/>
          <w:szCs w:val="18"/>
        </w:rPr>
        <w:t>ťou osobou zaplatená kúpna cena</w:t>
      </w:r>
      <w:r w:rsidRPr="002B50CB">
        <w:rPr>
          <w:sz w:val="18"/>
          <w:szCs w:val="18"/>
        </w:rPr>
        <w:t>.</w:t>
      </w:r>
    </w:p>
    <w:p w:rsidR="00B0742E" w:rsidRDefault="00B0742E" w:rsidP="002B50CB">
      <w:pPr>
        <w:pStyle w:val="ODSAD"/>
        <w:numPr>
          <w:ilvl w:val="0"/>
          <w:numId w:val="5"/>
        </w:numPr>
        <w:tabs>
          <w:tab w:val="clear" w:pos="709"/>
        </w:tabs>
        <w:spacing w:before="0" w:after="0" w:line="276" w:lineRule="auto"/>
        <w:rPr>
          <w:sz w:val="18"/>
          <w:szCs w:val="18"/>
        </w:rPr>
      </w:pPr>
      <w:r w:rsidRPr="002B50CB">
        <w:rPr>
          <w:sz w:val="18"/>
          <w:szCs w:val="18"/>
        </w:rPr>
        <w:t>Nárok na zaplatenie obchodnej provízie podľa bodu 1</w:t>
      </w:r>
      <w:r w:rsidR="00D017F4" w:rsidRPr="002B50CB">
        <w:rPr>
          <w:sz w:val="18"/>
          <w:szCs w:val="18"/>
        </w:rPr>
        <w:t xml:space="preserve"> a </w:t>
      </w:r>
      <w:r w:rsidRPr="002B50CB">
        <w:rPr>
          <w:sz w:val="18"/>
          <w:szCs w:val="18"/>
        </w:rPr>
        <w:t xml:space="preserve">2 tohto článku vzniká obchodnému zástupcovi do </w:t>
      </w:r>
      <w:r w:rsidR="002B50CB">
        <w:rPr>
          <w:sz w:val="18"/>
          <w:szCs w:val="18"/>
        </w:rPr>
        <w:t>xx</w:t>
      </w:r>
      <w:r w:rsidRPr="002B50CB">
        <w:rPr>
          <w:sz w:val="18"/>
          <w:szCs w:val="18"/>
        </w:rPr>
        <w:t xml:space="preserve"> dní odo dňa zaplatenia kúpnej ceny, </w:t>
      </w:r>
      <w:r w:rsidR="00D017F4" w:rsidRPr="002B50CB">
        <w:rPr>
          <w:sz w:val="18"/>
          <w:szCs w:val="18"/>
        </w:rPr>
        <w:t>a </w:t>
      </w:r>
      <w:r w:rsidRPr="002B50CB">
        <w:rPr>
          <w:sz w:val="18"/>
          <w:szCs w:val="18"/>
        </w:rPr>
        <w:t>to bezhotovostným prevodom na účet obchodného zástupcu uvedený</w:t>
      </w:r>
      <w:r w:rsidR="00D017F4" w:rsidRPr="002B50CB">
        <w:rPr>
          <w:sz w:val="18"/>
          <w:szCs w:val="18"/>
        </w:rPr>
        <w:t xml:space="preserve"> v </w:t>
      </w:r>
      <w:r w:rsidRPr="002B50CB">
        <w:rPr>
          <w:sz w:val="18"/>
          <w:szCs w:val="18"/>
        </w:rPr>
        <w:t xml:space="preserve">záhlaví tejto zmluvy. </w:t>
      </w:r>
    </w:p>
    <w:p w:rsidR="002B50CB" w:rsidRDefault="002B50CB" w:rsidP="002B50CB">
      <w:pPr>
        <w:pStyle w:val="ODSAD"/>
        <w:numPr>
          <w:ilvl w:val="0"/>
          <w:numId w:val="5"/>
        </w:numPr>
        <w:tabs>
          <w:tab w:val="clear" w:pos="709"/>
        </w:tabs>
        <w:spacing w:before="0" w:after="0" w:line="276" w:lineRule="auto"/>
        <w:rPr>
          <w:sz w:val="18"/>
          <w:szCs w:val="18"/>
        </w:rPr>
      </w:pPr>
      <w:r w:rsidRPr="00DF1DCB">
        <w:rPr>
          <w:sz w:val="18"/>
          <w:szCs w:val="18"/>
        </w:rPr>
        <w:t>Nesplnenie povinnosti zastúpeného z uzavretej kúpnej zmluvy sprostredkovanej obchodným zástupcom nemá vplyv na uhradenie dohodnutej provízie.</w:t>
      </w:r>
    </w:p>
    <w:p w:rsidR="00B0742E" w:rsidRPr="00082C26" w:rsidRDefault="00B0742E" w:rsidP="00082C26">
      <w:pPr>
        <w:pStyle w:val="ODSAD"/>
        <w:numPr>
          <w:ilvl w:val="0"/>
          <w:numId w:val="5"/>
        </w:numPr>
        <w:tabs>
          <w:tab w:val="clear" w:pos="709"/>
        </w:tabs>
        <w:spacing w:before="0" w:after="0" w:line="276" w:lineRule="auto"/>
        <w:rPr>
          <w:sz w:val="18"/>
          <w:szCs w:val="18"/>
        </w:rPr>
      </w:pPr>
      <w:r w:rsidRPr="002B50CB">
        <w:rPr>
          <w:sz w:val="18"/>
          <w:szCs w:val="18"/>
        </w:rPr>
        <w:t>V prípade omeškania zastúpeného</w:t>
      </w:r>
      <w:r w:rsidR="00D017F4" w:rsidRPr="002B50CB">
        <w:rPr>
          <w:sz w:val="18"/>
          <w:szCs w:val="18"/>
        </w:rPr>
        <w:t xml:space="preserve"> s </w:t>
      </w:r>
      <w:r w:rsidRPr="002B50CB">
        <w:rPr>
          <w:sz w:val="18"/>
          <w:szCs w:val="18"/>
        </w:rPr>
        <w:t>úhradou dohodnutej provízie je zastúpený povinný zaplatiť obchodnému zástupcovi úrok</w:t>
      </w:r>
      <w:r w:rsidR="00D017F4" w:rsidRPr="002B50CB">
        <w:rPr>
          <w:sz w:val="18"/>
          <w:szCs w:val="18"/>
        </w:rPr>
        <w:t xml:space="preserve"> z </w:t>
      </w:r>
      <w:r w:rsidRPr="002B50CB">
        <w:rPr>
          <w:sz w:val="18"/>
          <w:szCs w:val="18"/>
        </w:rPr>
        <w:t xml:space="preserve">omeškania vo výške </w:t>
      </w:r>
      <w:r w:rsidR="002B50CB">
        <w:rPr>
          <w:sz w:val="18"/>
          <w:szCs w:val="18"/>
        </w:rPr>
        <w:t>xx %</w:t>
      </w:r>
      <w:r w:rsidR="00D017F4" w:rsidRPr="002B50CB">
        <w:rPr>
          <w:sz w:val="18"/>
          <w:szCs w:val="18"/>
        </w:rPr>
        <w:t xml:space="preserve"> z </w:t>
      </w:r>
      <w:r w:rsidRPr="002B50CB">
        <w:rPr>
          <w:sz w:val="18"/>
          <w:szCs w:val="18"/>
        </w:rPr>
        <w:t>dlžnej sumy za každý deň omeškania.</w:t>
      </w:r>
    </w:p>
    <w:p w:rsidR="00E87AB4" w:rsidRDefault="00E87AB4" w:rsidP="00DF1DCB">
      <w:pPr>
        <w:pStyle w:val="NAstred"/>
        <w:spacing w:before="0" w:after="0" w:line="276" w:lineRule="auto"/>
        <w:rPr>
          <w:sz w:val="18"/>
          <w:szCs w:val="18"/>
        </w:rPr>
      </w:pPr>
    </w:p>
    <w:p w:rsidR="00B0742E" w:rsidRDefault="00E87AB4" w:rsidP="00DF1DCB">
      <w:pPr>
        <w:pStyle w:val="NAstred"/>
        <w:spacing w:before="0" w:after="0" w:line="276" w:lineRule="auto"/>
        <w:rPr>
          <w:sz w:val="18"/>
          <w:szCs w:val="18"/>
        </w:rPr>
      </w:pPr>
      <w:r>
        <w:rPr>
          <w:sz w:val="18"/>
          <w:szCs w:val="18"/>
        </w:rPr>
        <w:t>Článok IV</w:t>
      </w:r>
      <w:r w:rsidR="00B0742E" w:rsidRPr="00DF1DCB">
        <w:rPr>
          <w:sz w:val="18"/>
          <w:szCs w:val="18"/>
        </w:rPr>
        <w:br/>
        <w:t>Práva</w:t>
      </w:r>
      <w:r w:rsidR="00D017F4" w:rsidRPr="00DF1DCB">
        <w:rPr>
          <w:sz w:val="18"/>
          <w:szCs w:val="18"/>
        </w:rPr>
        <w:t xml:space="preserve"> a </w:t>
      </w:r>
      <w:r w:rsidR="00B0742E" w:rsidRPr="00DF1DCB">
        <w:rPr>
          <w:sz w:val="18"/>
          <w:szCs w:val="18"/>
        </w:rPr>
        <w:t>povinnosti obchodného zástupcu</w:t>
      </w:r>
      <w:r w:rsidR="000772F7">
        <w:rPr>
          <w:sz w:val="18"/>
          <w:szCs w:val="18"/>
        </w:rPr>
        <w:t xml:space="preserve"> a</w:t>
      </w:r>
      <w:r w:rsidR="00082C26">
        <w:rPr>
          <w:sz w:val="18"/>
          <w:szCs w:val="18"/>
        </w:rPr>
        <w:t> </w:t>
      </w:r>
      <w:r w:rsidR="000772F7">
        <w:rPr>
          <w:sz w:val="18"/>
          <w:szCs w:val="18"/>
        </w:rPr>
        <w:t>zastúpeného</w:t>
      </w:r>
    </w:p>
    <w:p w:rsidR="00082C26" w:rsidRPr="00DF1DCB" w:rsidRDefault="00082C26" w:rsidP="00DF1DCB">
      <w:pPr>
        <w:pStyle w:val="NAstred"/>
        <w:spacing w:before="0" w:after="0" w:line="276" w:lineRule="auto"/>
        <w:rPr>
          <w:sz w:val="18"/>
          <w:szCs w:val="18"/>
        </w:rPr>
      </w:pPr>
    </w:p>
    <w:p w:rsidR="00BC1D07" w:rsidRDefault="00B0742E" w:rsidP="004F704F">
      <w:pPr>
        <w:pStyle w:val="ODSAD"/>
        <w:numPr>
          <w:ilvl w:val="0"/>
          <w:numId w:val="7"/>
        </w:numPr>
        <w:tabs>
          <w:tab w:val="clear" w:pos="709"/>
        </w:tabs>
        <w:spacing w:before="0" w:after="0" w:line="276" w:lineRule="auto"/>
        <w:rPr>
          <w:sz w:val="18"/>
          <w:szCs w:val="18"/>
        </w:rPr>
      </w:pPr>
      <w:r w:rsidRPr="00DF1DCB">
        <w:rPr>
          <w:sz w:val="18"/>
          <w:szCs w:val="18"/>
        </w:rPr>
        <w:t>Obchodný zástupca sa zaväzuje vykonávať činnosť podľa tejto zmluvy</w:t>
      </w:r>
      <w:r w:rsidR="00D017F4" w:rsidRPr="00DF1DCB">
        <w:rPr>
          <w:sz w:val="18"/>
          <w:szCs w:val="18"/>
        </w:rPr>
        <w:t xml:space="preserve"> s </w:t>
      </w:r>
      <w:r w:rsidRPr="00DF1DCB">
        <w:rPr>
          <w:sz w:val="18"/>
          <w:szCs w:val="18"/>
        </w:rPr>
        <w:t>vynaložením odbornej starostlivosti,</w:t>
      </w:r>
      <w:r w:rsidR="00D017F4" w:rsidRPr="00DF1DCB">
        <w:rPr>
          <w:sz w:val="18"/>
          <w:szCs w:val="18"/>
        </w:rPr>
        <w:t xml:space="preserve"> v </w:t>
      </w:r>
      <w:r w:rsidRPr="00DF1DCB">
        <w:rPr>
          <w:sz w:val="18"/>
          <w:szCs w:val="18"/>
        </w:rPr>
        <w:t>dobrej viere</w:t>
      </w:r>
      <w:r w:rsidR="00D017F4" w:rsidRPr="00DF1DCB">
        <w:rPr>
          <w:sz w:val="18"/>
          <w:szCs w:val="18"/>
        </w:rPr>
        <w:t xml:space="preserve"> a v </w:t>
      </w:r>
      <w:r w:rsidR="00BC1D07">
        <w:rPr>
          <w:sz w:val="18"/>
          <w:szCs w:val="18"/>
        </w:rPr>
        <w:t>záujme zastúpeného.</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Obchodný zástupca je povinný riadiť sa poverením zastúpeného</w:t>
      </w:r>
      <w:r w:rsidR="00D017F4" w:rsidRPr="00DF1DCB">
        <w:rPr>
          <w:sz w:val="18"/>
          <w:szCs w:val="18"/>
        </w:rPr>
        <w:t xml:space="preserve"> a </w:t>
      </w:r>
      <w:r w:rsidR="00BC1D07">
        <w:rPr>
          <w:sz w:val="18"/>
          <w:szCs w:val="18"/>
        </w:rPr>
        <w:t>jeho</w:t>
      </w:r>
      <w:r w:rsidRPr="00DF1DCB">
        <w:rPr>
          <w:sz w:val="18"/>
          <w:szCs w:val="18"/>
        </w:rPr>
        <w:t xml:space="preserve"> pokynmi</w:t>
      </w:r>
      <w:r w:rsidR="00BC1D07">
        <w:rPr>
          <w:sz w:val="18"/>
          <w:szCs w:val="18"/>
        </w:rPr>
        <w:t xml:space="preserve"> a príkazmi</w:t>
      </w:r>
      <w:r w:rsidR="00D017F4" w:rsidRPr="00DF1DCB">
        <w:rPr>
          <w:sz w:val="18"/>
          <w:szCs w:val="18"/>
        </w:rPr>
        <w:t xml:space="preserve"> a </w:t>
      </w:r>
      <w:r w:rsidRPr="00DF1DCB">
        <w:rPr>
          <w:sz w:val="18"/>
          <w:szCs w:val="18"/>
        </w:rPr>
        <w:t>chrániť pritom záujmy zastúpeného.</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Obchodný zástupca je povinný poskytovať zastúpenému potrebné</w:t>
      </w:r>
      <w:r w:rsidR="00D017F4" w:rsidRPr="00DF1DCB">
        <w:rPr>
          <w:sz w:val="18"/>
          <w:szCs w:val="18"/>
        </w:rPr>
        <w:t xml:space="preserve"> a </w:t>
      </w:r>
      <w:r w:rsidRPr="00DF1DCB">
        <w:rPr>
          <w:sz w:val="18"/>
          <w:szCs w:val="18"/>
        </w:rPr>
        <w:t>dostupné informácie súvisiace</w:t>
      </w:r>
      <w:r w:rsidR="00D017F4" w:rsidRPr="00DF1DCB">
        <w:rPr>
          <w:sz w:val="18"/>
          <w:szCs w:val="18"/>
        </w:rPr>
        <w:t xml:space="preserve"> s </w:t>
      </w:r>
      <w:r w:rsidRPr="00DF1DCB">
        <w:rPr>
          <w:sz w:val="18"/>
          <w:szCs w:val="18"/>
        </w:rPr>
        <w:t>rozhodovaním</w:t>
      </w:r>
      <w:r w:rsidR="00D017F4" w:rsidRPr="00DF1DCB">
        <w:rPr>
          <w:sz w:val="18"/>
          <w:szCs w:val="18"/>
        </w:rPr>
        <w:t xml:space="preserve"> o </w:t>
      </w:r>
      <w:r w:rsidRPr="00DF1DCB">
        <w:rPr>
          <w:sz w:val="18"/>
          <w:szCs w:val="18"/>
        </w:rPr>
        <w:t>uzavieraní obchodov, predovšetkým informácie</w:t>
      </w:r>
      <w:r w:rsidR="00D017F4" w:rsidRPr="00DF1DCB">
        <w:rPr>
          <w:sz w:val="18"/>
          <w:szCs w:val="18"/>
        </w:rPr>
        <w:t xml:space="preserve"> o </w:t>
      </w:r>
      <w:r w:rsidRPr="00DF1DCB">
        <w:rPr>
          <w:sz w:val="18"/>
          <w:szCs w:val="18"/>
        </w:rPr>
        <w:t>relevantnom trhu</w:t>
      </w:r>
      <w:r w:rsidR="00D017F4" w:rsidRPr="00DF1DCB">
        <w:rPr>
          <w:sz w:val="18"/>
          <w:szCs w:val="18"/>
        </w:rPr>
        <w:t xml:space="preserve"> a o </w:t>
      </w:r>
      <w:r w:rsidRPr="00DF1DCB">
        <w:rPr>
          <w:sz w:val="18"/>
          <w:szCs w:val="18"/>
        </w:rPr>
        <w:t>ďalších okolnostiach dôle</w:t>
      </w:r>
      <w:r w:rsidR="00BC1D07">
        <w:rPr>
          <w:sz w:val="18"/>
          <w:szCs w:val="18"/>
        </w:rPr>
        <w:t xml:space="preserve">žitých pre záujmy zastúpeného. </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 xml:space="preserve">Obchodný zástupca je viazaný mlčanlivosťou ohľadom skutočností, ktoré sa dozvie od zastúpeného pri vykonávaní činnosti podľa </w:t>
      </w:r>
      <w:r w:rsidR="00BC1D07">
        <w:rPr>
          <w:sz w:val="18"/>
          <w:szCs w:val="18"/>
        </w:rPr>
        <w:t>tejto zmluvy.</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V prípade, ak zastúpený splnomocní obchodného zástupcu</w:t>
      </w:r>
      <w:r w:rsidR="00D017F4" w:rsidRPr="00DF1DCB">
        <w:rPr>
          <w:sz w:val="18"/>
          <w:szCs w:val="18"/>
        </w:rPr>
        <w:t xml:space="preserve"> k </w:t>
      </w:r>
      <w:r w:rsidRPr="00DF1DCB">
        <w:rPr>
          <w:sz w:val="18"/>
          <w:szCs w:val="18"/>
        </w:rPr>
        <w:t>uzavretiu určitej zmluvy, je obchodný zástupca povinný tento úkon uskutočniť</w:t>
      </w:r>
      <w:r w:rsidR="00D017F4" w:rsidRPr="00DF1DCB">
        <w:rPr>
          <w:sz w:val="18"/>
          <w:szCs w:val="18"/>
        </w:rPr>
        <w:t xml:space="preserve"> v </w:t>
      </w:r>
      <w:r w:rsidRPr="00DF1DCB">
        <w:rPr>
          <w:sz w:val="18"/>
          <w:szCs w:val="18"/>
        </w:rPr>
        <w:t>súlade</w:t>
      </w:r>
      <w:r w:rsidR="00D017F4" w:rsidRPr="00DF1DCB">
        <w:rPr>
          <w:sz w:val="18"/>
          <w:szCs w:val="18"/>
        </w:rPr>
        <w:t xml:space="preserve"> s </w:t>
      </w:r>
      <w:r w:rsidRPr="00DF1DCB">
        <w:rPr>
          <w:sz w:val="18"/>
          <w:szCs w:val="18"/>
        </w:rPr>
        <w:t>pokynmi zastúpeného</w:t>
      </w:r>
      <w:r w:rsidR="00BC1D07">
        <w:rPr>
          <w:sz w:val="18"/>
          <w:szCs w:val="18"/>
        </w:rPr>
        <w:t xml:space="preserve"> a udelenou plnou mocou</w:t>
      </w:r>
      <w:r w:rsidRPr="00DF1DCB">
        <w:rPr>
          <w:sz w:val="18"/>
          <w:szCs w:val="18"/>
        </w:rPr>
        <w:t>.</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Bez predchádzajúceho súhlasu obchodný zástupca nie je oprávnený prijať akékoľvek plnenie od tretej osoby na účet zastúpeného.</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 xml:space="preserve">Obchodný zástupca nie je oprávnený vykonávať činnosť, </w:t>
      </w:r>
      <w:r w:rsidR="00BC1D07">
        <w:rPr>
          <w:sz w:val="18"/>
          <w:szCs w:val="18"/>
        </w:rPr>
        <w:t>ktorú vykonáva pre zastúpeného aj v prospech iných osôb</w:t>
      </w:r>
      <w:r w:rsidRPr="00DF1DCB">
        <w:rPr>
          <w:sz w:val="18"/>
          <w:szCs w:val="18"/>
        </w:rPr>
        <w:t>.</w:t>
      </w:r>
    </w:p>
    <w:p w:rsidR="00B0742E" w:rsidRPr="00DF1DCB" w:rsidRDefault="00B0742E" w:rsidP="004F704F">
      <w:pPr>
        <w:pStyle w:val="ODSAD"/>
        <w:numPr>
          <w:ilvl w:val="0"/>
          <w:numId w:val="7"/>
        </w:numPr>
        <w:tabs>
          <w:tab w:val="clear" w:pos="709"/>
        </w:tabs>
        <w:spacing w:before="0" w:after="0" w:line="276" w:lineRule="auto"/>
        <w:rPr>
          <w:sz w:val="18"/>
          <w:szCs w:val="18"/>
        </w:rPr>
      </w:pPr>
      <w:r w:rsidRPr="00DF1DCB">
        <w:rPr>
          <w:sz w:val="18"/>
          <w:szCs w:val="18"/>
        </w:rPr>
        <w:t>Obchodný zástupca neručí za splnenie povinnosti treťou osobou,</w:t>
      </w:r>
      <w:r w:rsidR="00D017F4" w:rsidRPr="00DF1DCB">
        <w:rPr>
          <w:sz w:val="18"/>
          <w:szCs w:val="18"/>
        </w:rPr>
        <w:t xml:space="preserve"> s </w:t>
      </w:r>
      <w:r w:rsidRPr="00DF1DCB">
        <w:rPr>
          <w:sz w:val="18"/>
          <w:szCs w:val="18"/>
        </w:rPr>
        <w:t>ktorou zastúpenému navrhol uzavretie obchodu.</w:t>
      </w:r>
    </w:p>
    <w:p w:rsidR="004F704F" w:rsidRDefault="00B0742E" w:rsidP="004F704F">
      <w:pPr>
        <w:pStyle w:val="ODSAD"/>
        <w:numPr>
          <w:ilvl w:val="0"/>
          <w:numId w:val="7"/>
        </w:numPr>
        <w:tabs>
          <w:tab w:val="clear" w:pos="709"/>
        </w:tabs>
        <w:spacing w:before="0" w:after="0" w:line="276" w:lineRule="auto"/>
        <w:rPr>
          <w:sz w:val="18"/>
          <w:szCs w:val="18"/>
        </w:rPr>
      </w:pPr>
      <w:r w:rsidRPr="00DF1DCB">
        <w:rPr>
          <w:sz w:val="18"/>
          <w:szCs w:val="18"/>
        </w:rPr>
        <w:t>Obchodný zástupca má nárok na províziu za podmienok dohodnutých</w:t>
      </w:r>
      <w:r w:rsidR="00D017F4" w:rsidRPr="00DF1DCB">
        <w:rPr>
          <w:sz w:val="18"/>
          <w:szCs w:val="18"/>
        </w:rPr>
        <w:t xml:space="preserve"> </w:t>
      </w:r>
      <w:r w:rsidR="00BC1D07">
        <w:rPr>
          <w:sz w:val="18"/>
          <w:szCs w:val="18"/>
        </w:rPr>
        <w:t xml:space="preserve">tejto zmluve. </w:t>
      </w:r>
    </w:p>
    <w:p w:rsidR="004F704F" w:rsidRDefault="00B0742E" w:rsidP="004F704F">
      <w:pPr>
        <w:pStyle w:val="ODSAD"/>
        <w:numPr>
          <w:ilvl w:val="0"/>
          <w:numId w:val="7"/>
        </w:numPr>
        <w:tabs>
          <w:tab w:val="clear" w:pos="709"/>
        </w:tabs>
        <w:spacing w:before="0" w:after="0" w:line="276" w:lineRule="auto"/>
        <w:rPr>
          <w:sz w:val="18"/>
          <w:szCs w:val="18"/>
        </w:rPr>
      </w:pPr>
      <w:r w:rsidRPr="004F704F">
        <w:rPr>
          <w:sz w:val="18"/>
          <w:szCs w:val="18"/>
        </w:rPr>
        <w:t>Zastúpený sa zaväzuje zaplatiť</w:t>
      </w:r>
      <w:r w:rsidR="00BC1D07" w:rsidRPr="004F704F">
        <w:rPr>
          <w:sz w:val="18"/>
          <w:szCs w:val="18"/>
        </w:rPr>
        <w:t xml:space="preserve"> obchodnému zástupcovi províziu.</w:t>
      </w:r>
    </w:p>
    <w:p w:rsidR="004F704F" w:rsidRDefault="00B0742E" w:rsidP="004F704F">
      <w:pPr>
        <w:pStyle w:val="ODSAD"/>
        <w:numPr>
          <w:ilvl w:val="0"/>
          <w:numId w:val="7"/>
        </w:numPr>
        <w:tabs>
          <w:tab w:val="clear" w:pos="709"/>
        </w:tabs>
        <w:spacing w:before="0" w:after="0" w:line="276" w:lineRule="auto"/>
        <w:rPr>
          <w:sz w:val="18"/>
          <w:szCs w:val="18"/>
        </w:rPr>
      </w:pPr>
      <w:r w:rsidRPr="004F704F">
        <w:rPr>
          <w:sz w:val="18"/>
          <w:szCs w:val="18"/>
        </w:rPr>
        <w:t>Zastúpený je povinný umožniť obchodnému zástupcovi riadne plnenie jeho záväzku</w:t>
      </w:r>
      <w:r w:rsidR="00D017F4" w:rsidRPr="004F704F">
        <w:rPr>
          <w:sz w:val="18"/>
          <w:szCs w:val="18"/>
        </w:rPr>
        <w:t xml:space="preserve"> a </w:t>
      </w:r>
      <w:r w:rsidRPr="004F704F">
        <w:rPr>
          <w:sz w:val="18"/>
          <w:szCs w:val="18"/>
        </w:rPr>
        <w:t>poskytnúť mu potrebnú súčinnosť najmä tým, že mu včas odovzdá potrebné podklady</w:t>
      </w:r>
      <w:r w:rsidR="00D017F4" w:rsidRPr="004F704F">
        <w:rPr>
          <w:sz w:val="18"/>
          <w:szCs w:val="18"/>
        </w:rPr>
        <w:t xml:space="preserve"> a </w:t>
      </w:r>
      <w:r w:rsidR="004F704F">
        <w:rPr>
          <w:sz w:val="18"/>
          <w:szCs w:val="18"/>
        </w:rPr>
        <w:t>súvisiacu dokumentáciu k uzatváraným zmluvám.</w:t>
      </w:r>
    </w:p>
    <w:p w:rsidR="00B0742E" w:rsidRPr="004F704F" w:rsidRDefault="00B0742E" w:rsidP="004F704F">
      <w:pPr>
        <w:pStyle w:val="ODSAD"/>
        <w:numPr>
          <w:ilvl w:val="0"/>
          <w:numId w:val="7"/>
        </w:numPr>
        <w:tabs>
          <w:tab w:val="clear" w:pos="709"/>
        </w:tabs>
        <w:spacing w:before="0" w:after="0" w:line="276" w:lineRule="auto"/>
        <w:rPr>
          <w:sz w:val="18"/>
          <w:szCs w:val="18"/>
        </w:rPr>
      </w:pPr>
      <w:commentRangeStart w:id="6"/>
      <w:r w:rsidRPr="004F704F">
        <w:rPr>
          <w:sz w:val="18"/>
          <w:szCs w:val="18"/>
        </w:rPr>
        <w:t>Zastúpený nie je oprávnený poveriť aj iné osoby obchodným zastúpením</w:t>
      </w:r>
      <w:r w:rsidR="00D017F4" w:rsidRPr="004F704F">
        <w:rPr>
          <w:sz w:val="18"/>
          <w:szCs w:val="18"/>
        </w:rPr>
        <w:t xml:space="preserve"> s </w:t>
      </w:r>
      <w:r w:rsidRPr="004F704F">
        <w:rPr>
          <w:sz w:val="18"/>
          <w:szCs w:val="18"/>
        </w:rPr>
        <w:t>rovnakým obsahom ako predmet tejto zmluvy.</w:t>
      </w:r>
      <w:commentRangeEnd w:id="6"/>
      <w:r w:rsidR="00082C26">
        <w:rPr>
          <w:rStyle w:val="Odkaznakomentr"/>
          <w:rFonts w:ascii="Calibri" w:hAnsi="Calibri" w:cs="Times New Roman"/>
          <w:szCs w:val="16"/>
          <w:lang w:eastAsia="en-US"/>
        </w:rPr>
        <w:commentReference w:id="6"/>
      </w:r>
    </w:p>
    <w:p w:rsidR="00B0742E" w:rsidRPr="00DF1DCB" w:rsidRDefault="00B0742E" w:rsidP="004F704F">
      <w:pPr>
        <w:pStyle w:val="ODSAD"/>
        <w:tabs>
          <w:tab w:val="clear" w:pos="709"/>
        </w:tabs>
        <w:spacing w:before="0" w:after="0" w:line="276" w:lineRule="auto"/>
        <w:rPr>
          <w:sz w:val="18"/>
          <w:szCs w:val="18"/>
        </w:rPr>
      </w:pPr>
    </w:p>
    <w:p w:rsidR="00B0742E" w:rsidRDefault="004F704F" w:rsidP="00DF1DCB">
      <w:pPr>
        <w:pStyle w:val="NAstred"/>
        <w:spacing w:before="0" w:after="0" w:line="276" w:lineRule="auto"/>
        <w:rPr>
          <w:sz w:val="18"/>
          <w:szCs w:val="18"/>
        </w:rPr>
      </w:pPr>
      <w:r>
        <w:rPr>
          <w:sz w:val="18"/>
          <w:szCs w:val="18"/>
        </w:rPr>
        <w:t>Č</w:t>
      </w:r>
      <w:r w:rsidR="000772F7">
        <w:rPr>
          <w:sz w:val="18"/>
          <w:szCs w:val="18"/>
        </w:rPr>
        <w:t>lánok V</w:t>
      </w:r>
      <w:r w:rsidR="00B0742E" w:rsidRPr="00DF1DCB">
        <w:rPr>
          <w:sz w:val="18"/>
          <w:szCs w:val="18"/>
        </w:rPr>
        <w:br/>
      </w:r>
      <w:r w:rsidR="00E87AB4">
        <w:rPr>
          <w:sz w:val="18"/>
          <w:szCs w:val="18"/>
        </w:rPr>
        <w:t>Ďalšie dojednania a</w:t>
      </w:r>
      <w:r>
        <w:rPr>
          <w:sz w:val="18"/>
          <w:szCs w:val="18"/>
        </w:rPr>
        <w:t> územná platnosť</w:t>
      </w:r>
    </w:p>
    <w:p w:rsidR="004F704F" w:rsidRPr="00DF1DCB" w:rsidRDefault="004F704F" w:rsidP="00DF1DCB">
      <w:pPr>
        <w:pStyle w:val="NAstred"/>
        <w:spacing w:before="0" w:after="0" w:line="276" w:lineRule="auto"/>
        <w:rPr>
          <w:sz w:val="18"/>
          <w:szCs w:val="18"/>
        </w:rPr>
      </w:pPr>
    </w:p>
    <w:p w:rsidR="00B0742E" w:rsidRDefault="00B0742E" w:rsidP="00082C26">
      <w:pPr>
        <w:pStyle w:val="ODSAD"/>
        <w:numPr>
          <w:ilvl w:val="0"/>
          <w:numId w:val="8"/>
        </w:numPr>
        <w:tabs>
          <w:tab w:val="clear" w:pos="709"/>
        </w:tabs>
        <w:spacing w:before="0" w:after="0" w:line="276" w:lineRule="auto"/>
        <w:rPr>
          <w:sz w:val="18"/>
          <w:szCs w:val="18"/>
        </w:rPr>
      </w:pPr>
      <w:r w:rsidRPr="00DF1DCB">
        <w:rPr>
          <w:sz w:val="18"/>
          <w:szCs w:val="18"/>
        </w:rPr>
        <w:t xml:space="preserve">V prípade, ak zastúpený použije na </w:t>
      </w:r>
      <w:r w:rsidR="00082C26">
        <w:rPr>
          <w:sz w:val="18"/>
          <w:szCs w:val="18"/>
        </w:rPr>
        <w:t>obchodovanie</w:t>
      </w:r>
      <w:r w:rsidRPr="00DF1DCB">
        <w:rPr>
          <w:sz w:val="18"/>
          <w:szCs w:val="18"/>
        </w:rPr>
        <w:t xml:space="preserve"> iného obchodného zástupcu</w:t>
      </w:r>
      <w:r w:rsidR="00D017F4" w:rsidRPr="00DF1DCB">
        <w:rPr>
          <w:sz w:val="18"/>
          <w:szCs w:val="18"/>
        </w:rPr>
        <w:t xml:space="preserve"> v </w:t>
      </w:r>
      <w:r w:rsidRPr="00DF1DCB">
        <w:rPr>
          <w:sz w:val="18"/>
          <w:szCs w:val="18"/>
        </w:rPr>
        <w:t>rozpore</w:t>
      </w:r>
      <w:r w:rsidR="00D017F4" w:rsidRPr="00DF1DCB">
        <w:rPr>
          <w:sz w:val="18"/>
          <w:szCs w:val="18"/>
        </w:rPr>
        <w:t xml:space="preserve"> s</w:t>
      </w:r>
      <w:r w:rsidR="00082C26">
        <w:rPr>
          <w:sz w:val="18"/>
          <w:szCs w:val="18"/>
        </w:rPr>
        <w:t> článkom IV ods. 12 tejto zmluvy</w:t>
      </w:r>
      <w:r w:rsidRPr="00DF1DCB">
        <w:rPr>
          <w:sz w:val="18"/>
          <w:szCs w:val="18"/>
        </w:rPr>
        <w:t>, je oprávnený obchodný zástupca od tejto zmluvy odstúpiť</w:t>
      </w:r>
      <w:r w:rsidR="00082C26">
        <w:rPr>
          <w:sz w:val="18"/>
          <w:szCs w:val="18"/>
        </w:rPr>
        <w:t xml:space="preserve"> a požadovať zmluvnú pokutu od zastúpeného vo výške provízie, ktorú získal druhý obchodný zástupca</w:t>
      </w:r>
      <w:r w:rsidRPr="00DF1DCB">
        <w:rPr>
          <w:sz w:val="18"/>
          <w:szCs w:val="18"/>
        </w:rPr>
        <w:t>.</w:t>
      </w:r>
    </w:p>
    <w:p w:rsidR="00B0742E" w:rsidRPr="00082C26" w:rsidRDefault="00B0742E" w:rsidP="00082C26">
      <w:pPr>
        <w:pStyle w:val="ODSAD"/>
        <w:numPr>
          <w:ilvl w:val="0"/>
          <w:numId w:val="8"/>
        </w:numPr>
        <w:tabs>
          <w:tab w:val="clear" w:pos="709"/>
        </w:tabs>
        <w:spacing w:before="0" w:after="0" w:line="276" w:lineRule="auto"/>
        <w:rPr>
          <w:sz w:val="18"/>
          <w:szCs w:val="18"/>
        </w:rPr>
      </w:pPr>
      <w:r w:rsidRPr="00082C26">
        <w:rPr>
          <w:sz w:val="18"/>
          <w:szCs w:val="18"/>
        </w:rPr>
        <w:t>Obchodný zástupca je povinný vykonávať obchodné zastúpenie pre obchody podľa tejto zmluvy na celom území Slovenskej republiky výlučne pre zastúpeného, pričom nie je oprávnený</w:t>
      </w:r>
      <w:r w:rsidR="00D017F4" w:rsidRPr="00082C26">
        <w:rPr>
          <w:sz w:val="18"/>
          <w:szCs w:val="18"/>
        </w:rPr>
        <w:t xml:space="preserve"> v </w:t>
      </w:r>
      <w:r w:rsidRPr="00082C26">
        <w:rPr>
          <w:sz w:val="18"/>
          <w:szCs w:val="18"/>
        </w:rPr>
        <w:t>tejto oblasti uzavierať tieto obchody na vlastný účet alebo na účet tretej osoby. Porušenie tejto povinnosti má za následok vznik oprávnenia zastúpeného odstúpiť od tejto zmluvy</w:t>
      </w:r>
      <w:r w:rsidR="00082C26">
        <w:rPr>
          <w:sz w:val="18"/>
          <w:szCs w:val="18"/>
        </w:rPr>
        <w:t xml:space="preserve"> a požadovať od obchodného zástupcu zmluvnú pokutu vo výške získaných provízii obchodným zástupcom z týchto ďalších obchodov vykonávaných pre tretie osoby</w:t>
      </w:r>
      <w:r w:rsidRPr="00082C26">
        <w:rPr>
          <w:sz w:val="18"/>
          <w:szCs w:val="18"/>
        </w:rPr>
        <w:t>.</w:t>
      </w:r>
    </w:p>
    <w:p w:rsidR="00E87AB4" w:rsidRDefault="00E87AB4" w:rsidP="00DF1DCB">
      <w:pPr>
        <w:pStyle w:val="NAstred"/>
        <w:spacing w:before="0" w:after="0" w:line="276" w:lineRule="auto"/>
        <w:rPr>
          <w:sz w:val="18"/>
          <w:szCs w:val="18"/>
        </w:rPr>
      </w:pPr>
    </w:p>
    <w:p w:rsidR="00B0742E" w:rsidRDefault="00E87AB4" w:rsidP="00DF1DCB">
      <w:pPr>
        <w:pStyle w:val="NAstred"/>
        <w:spacing w:before="0" w:after="0" w:line="276" w:lineRule="auto"/>
        <w:rPr>
          <w:sz w:val="18"/>
          <w:szCs w:val="18"/>
        </w:rPr>
      </w:pPr>
      <w:r>
        <w:rPr>
          <w:sz w:val="18"/>
          <w:szCs w:val="18"/>
        </w:rPr>
        <w:t>Člá</w:t>
      </w:r>
      <w:r w:rsidR="000772F7">
        <w:rPr>
          <w:sz w:val="18"/>
          <w:szCs w:val="18"/>
        </w:rPr>
        <w:t>nok VI</w:t>
      </w:r>
      <w:r w:rsidR="00B0742E" w:rsidRPr="00DF1DCB">
        <w:rPr>
          <w:sz w:val="18"/>
          <w:szCs w:val="18"/>
        </w:rPr>
        <w:br/>
      </w:r>
      <w:r>
        <w:rPr>
          <w:sz w:val="18"/>
          <w:szCs w:val="18"/>
        </w:rPr>
        <w:t>Platnosť a ukončenie zmluvy</w:t>
      </w:r>
    </w:p>
    <w:p w:rsidR="00082C26" w:rsidRPr="00DF1DCB" w:rsidRDefault="00082C26" w:rsidP="00DF1DCB">
      <w:pPr>
        <w:pStyle w:val="NAstred"/>
        <w:spacing w:before="0" w:after="0" w:line="276" w:lineRule="auto"/>
        <w:rPr>
          <w:sz w:val="18"/>
          <w:szCs w:val="18"/>
        </w:rPr>
      </w:pPr>
    </w:p>
    <w:p w:rsidR="00B0742E" w:rsidRDefault="00B0742E" w:rsidP="00082C26">
      <w:pPr>
        <w:pStyle w:val="ODSAD"/>
        <w:numPr>
          <w:ilvl w:val="0"/>
          <w:numId w:val="9"/>
        </w:numPr>
        <w:tabs>
          <w:tab w:val="clear" w:pos="709"/>
        </w:tabs>
        <w:spacing w:before="0" w:after="0" w:line="276" w:lineRule="auto"/>
        <w:rPr>
          <w:sz w:val="18"/>
          <w:szCs w:val="18"/>
        </w:rPr>
      </w:pPr>
      <w:r w:rsidRPr="00DF1DCB">
        <w:rPr>
          <w:sz w:val="18"/>
          <w:szCs w:val="18"/>
        </w:rPr>
        <w:t>Tá</w:t>
      </w:r>
      <w:r w:rsidR="00082C26">
        <w:rPr>
          <w:sz w:val="18"/>
          <w:szCs w:val="18"/>
        </w:rPr>
        <w:t>to zmluva sa uzatvára na dobu neurčitú</w:t>
      </w:r>
      <w:r w:rsidRPr="00DF1DCB">
        <w:rPr>
          <w:sz w:val="18"/>
          <w:szCs w:val="18"/>
        </w:rPr>
        <w:t>.</w:t>
      </w:r>
    </w:p>
    <w:p w:rsidR="00082C26" w:rsidRDefault="00B0742E" w:rsidP="00082C26">
      <w:pPr>
        <w:pStyle w:val="ODSAD"/>
        <w:numPr>
          <w:ilvl w:val="0"/>
          <w:numId w:val="9"/>
        </w:numPr>
        <w:tabs>
          <w:tab w:val="clear" w:pos="709"/>
        </w:tabs>
        <w:spacing w:before="0" w:after="0" w:line="276" w:lineRule="auto"/>
        <w:rPr>
          <w:sz w:val="18"/>
          <w:szCs w:val="18"/>
        </w:rPr>
      </w:pPr>
      <w:r w:rsidRPr="00082C26">
        <w:rPr>
          <w:sz w:val="18"/>
          <w:szCs w:val="18"/>
        </w:rPr>
        <w:t>K ukončeniu tejto zmluvy môže dôjsť písomnou dohodou oboch zmluvných strán, výpoveďou alebo odstúpením od zmluvy.</w:t>
      </w:r>
    </w:p>
    <w:p w:rsidR="00B0742E" w:rsidRPr="00082C26" w:rsidRDefault="00082C26" w:rsidP="00082C26">
      <w:pPr>
        <w:pStyle w:val="ODSAD"/>
        <w:numPr>
          <w:ilvl w:val="0"/>
          <w:numId w:val="9"/>
        </w:numPr>
        <w:tabs>
          <w:tab w:val="clear" w:pos="709"/>
        </w:tabs>
        <w:spacing w:before="0" w:after="0" w:line="276" w:lineRule="auto"/>
        <w:rPr>
          <w:sz w:val="18"/>
          <w:szCs w:val="18"/>
        </w:rPr>
      </w:pPr>
      <w:r w:rsidRPr="00082C26">
        <w:rPr>
          <w:sz w:val="18"/>
          <w:szCs w:val="18"/>
        </w:rPr>
        <w:t>Dĺžka výpovednej lehoty pri výpovedi danej v priebehu prvého roka trvania zmluvy je jeden mesiac, pri výpovedi danej v priebehu druhého roka je dva mesiace a ak zmluva trvá tri a viac rokov, je výpovedná lehota tri mesiace. Zmluvné strany sa môžu dohodnúť na predĺžení výpovednej lehoty.</w:t>
      </w:r>
    </w:p>
    <w:p w:rsidR="00DF1DCB" w:rsidRPr="00DF1DCB" w:rsidRDefault="00DF1DCB" w:rsidP="00DF1DCB">
      <w:pPr>
        <w:spacing w:before="0" w:after="0" w:line="276" w:lineRule="auto"/>
        <w:jc w:val="center"/>
        <w:rPr>
          <w:b/>
          <w:sz w:val="18"/>
          <w:szCs w:val="18"/>
        </w:rPr>
      </w:pPr>
    </w:p>
    <w:p w:rsidR="00DF1DCB" w:rsidRPr="00DF1DCB" w:rsidRDefault="00DF1DCB" w:rsidP="00DF1DCB">
      <w:pPr>
        <w:spacing w:before="0" w:after="0" w:line="276" w:lineRule="auto"/>
        <w:jc w:val="center"/>
        <w:rPr>
          <w:b/>
          <w:sz w:val="18"/>
          <w:szCs w:val="18"/>
        </w:rPr>
      </w:pPr>
      <w:r w:rsidRPr="00DF1DCB">
        <w:rPr>
          <w:b/>
          <w:sz w:val="18"/>
          <w:szCs w:val="18"/>
        </w:rPr>
        <w:t xml:space="preserve">Článok </w:t>
      </w:r>
      <w:r w:rsidR="000772F7">
        <w:rPr>
          <w:b/>
          <w:sz w:val="18"/>
          <w:szCs w:val="18"/>
        </w:rPr>
        <w:t>VII</w:t>
      </w:r>
    </w:p>
    <w:p w:rsidR="00DF1DCB" w:rsidRPr="00DF1DCB" w:rsidRDefault="00DF1DCB" w:rsidP="00DF1DCB">
      <w:pPr>
        <w:spacing w:before="0" w:after="0" w:line="276" w:lineRule="auto"/>
        <w:jc w:val="center"/>
        <w:rPr>
          <w:b/>
          <w:sz w:val="18"/>
          <w:szCs w:val="18"/>
        </w:rPr>
      </w:pPr>
      <w:r w:rsidRPr="00DF1DCB">
        <w:rPr>
          <w:b/>
          <w:sz w:val="18"/>
          <w:szCs w:val="18"/>
        </w:rPr>
        <w:t>Záverečné ustanovenia</w:t>
      </w:r>
    </w:p>
    <w:p w:rsidR="00DF1DCB" w:rsidRPr="00DF1DCB" w:rsidRDefault="00DF1DCB" w:rsidP="00DF1DCB">
      <w:pPr>
        <w:spacing w:before="0" w:after="0" w:line="276" w:lineRule="auto"/>
        <w:jc w:val="center"/>
        <w:rPr>
          <w:b/>
          <w:sz w:val="18"/>
          <w:szCs w:val="18"/>
        </w:rPr>
      </w:pPr>
    </w:p>
    <w:p w:rsidR="00DF1DCB" w:rsidRPr="00DF1DCB" w:rsidRDefault="00DF1DCB" w:rsidP="00DF1DCB">
      <w:pPr>
        <w:numPr>
          <w:ilvl w:val="0"/>
          <w:numId w:val="2"/>
        </w:numPr>
        <w:spacing w:before="0" w:after="0" w:line="276" w:lineRule="auto"/>
        <w:jc w:val="left"/>
        <w:rPr>
          <w:sz w:val="18"/>
          <w:szCs w:val="18"/>
        </w:rPr>
      </w:pPr>
      <w:r w:rsidRPr="00DF1DCB">
        <w:rPr>
          <w:sz w:val="18"/>
          <w:szCs w:val="18"/>
        </w:rPr>
        <w:t>Táto zmluva nadobúda platnosť a účinnosť dňom jej podpisu oboma zmluvnými stranami.</w:t>
      </w:r>
    </w:p>
    <w:p w:rsidR="00DF1DCB" w:rsidRPr="00DF1DCB" w:rsidRDefault="00DF1DCB" w:rsidP="00DF1DCB">
      <w:pPr>
        <w:numPr>
          <w:ilvl w:val="0"/>
          <w:numId w:val="2"/>
        </w:numPr>
        <w:spacing w:before="0" w:after="0" w:line="276" w:lineRule="auto"/>
        <w:jc w:val="left"/>
        <w:rPr>
          <w:sz w:val="18"/>
          <w:szCs w:val="18"/>
        </w:rPr>
      </w:pPr>
      <w:r w:rsidRPr="00DF1DCB">
        <w:rPr>
          <w:sz w:val="18"/>
          <w:szCs w:val="18"/>
        </w:rPr>
        <w:t>Zmluva bola vyhotovená v dvoch rovnopisoch, z ktorých každá zmluvná strana obdrží po jednom vyhotovení.</w:t>
      </w:r>
    </w:p>
    <w:p w:rsidR="00DF1DCB" w:rsidRPr="00DF1DCB" w:rsidRDefault="00DF1DCB" w:rsidP="00DF1DCB">
      <w:pPr>
        <w:numPr>
          <w:ilvl w:val="0"/>
          <w:numId w:val="2"/>
        </w:numPr>
        <w:spacing w:before="0" w:after="0" w:line="276" w:lineRule="auto"/>
        <w:jc w:val="left"/>
        <w:rPr>
          <w:sz w:val="18"/>
          <w:szCs w:val="18"/>
        </w:rPr>
      </w:pPr>
      <w:r w:rsidRPr="00DF1DCB">
        <w:rPr>
          <w:sz w:val="18"/>
          <w:szCs w:val="18"/>
        </w:rPr>
        <w:t>Akékoľvek zmeny Zmluvy je možné vykonať výlučne na základe písomnej dohody Zmluvných strán formou písomných dodatkov podpísaných oboma Zmluvnými  stranami.</w:t>
      </w:r>
    </w:p>
    <w:p w:rsidR="00DF1DCB" w:rsidRPr="00DF1DCB" w:rsidRDefault="00DF1DCB" w:rsidP="00DF1DCB">
      <w:pPr>
        <w:numPr>
          <w:ilvl w:val="0"/>
          <w:numId w:val="2"/>
        </w:numPr>
        <w:spacing w:before="0" w:after="0" w:line="276" w:lineRule="auto"/>
        <w:jc w:val="left"/>
        <w:rPr>
          <w:sz w:val="18"/>
          <w:szCs w:val="18"/>
        </w:rPr>
      </w:pPr>
      <w:r w:rsidRPr="00DF1DCB">
        <w:rPr>
          <w:sz w:val="18"/>
          <w:szCs w:val="18"/>
        </w:rPr>
        <w:t xml:space="preserve">Zmluvné strany vyhlasujú, že si túto Zmluvu prečítali, jej obsahu plne porozumeli, táto bola spísaná na základe ich slobodnej vôle, že jej text je zrozumiteľným vyjadrením ich slobodne a vážne prejavenej vôle, že Zmluvu neuzatvárajú v tiesni ani za jednostranne výhodných podmienok a na znak súhlasu pripájajú svoje podpisy. </w:t>
      </w:r>
    </w:p>
    <w:p w:rsidR="00DF1DCB" w:rsidRPr="00DF1DCB" w:rsidRDefault="00DF1DCB" w:rsidP="00DF1DCB">
      <w:pPr>
        <w:spacing w:before="0" w:after="0" w:line="276" w:lineRule="auto"/>
        <w:rPr>
          <w:sz w:val="18"/>
          <w:szCs w:val="18"/>
        </w:rPr>
      </w:pPr>
    </w:p>
    <w:p w:rsidR="00DF1DCB" w:rsidRPr="00DF1DCB" w:rsidRDefault="00DF1DCB" w:rsidP="00DF1DCB">
      <w:pPr>
        <w:spacing w:before="0" w:after="0" w:line="276" w:lineRule="auto"/>
        <w:rPr>
          <w:sz w:val="18"/>
          <w:szCs w:val="18"/>
        </w:rPr>
      </w:pPr>
    </w:p>
    <w:p w:rsidR="00DF1DCB" w:rsidRPr="00DF1DCB" w:rsidRDefault="00DF1DCB" w:rsidP="00DF1DCB">
      <w:pPr>
        <w:spacing w:before="0" w:after="0" w:line="276" w:lineRule="auto"/>
        <w:rPr>
          <w:sz w:val="18"/>
          <w:szCs w:val="18"/>
        </w:rPr>
      </w:pPr>
      <w:r w:rsidRPr="00DF1DCB">
        <w:rPr>
          <w:sz w:val="18"/>
          <w:szCs w:val="18"/>
        </w:rPr>
        <w:t>V xxx dňa xx.xx.xxxx</w:t>
      </w:r>
      <w:r w:rsidRPr="00DF1DCB">
        <w:rPr>
          <w:sz w:val="18"/>
          <w:szCs w:val="18"/>
        </w:rPr>
        <w:tab/>
      </w:r>
      <w:r w:rsidRPr="00DF1DCB">
        <w:rPr>
          <w:sz w:val="18"/>
          <w:szCs w:val="18"/>
        </w:rPr>
        <w:tab/>
      </w:r>
      <w:r w:rsidRPr="00DF1DCB">
        <w:rPr>
          <w:sz w:val="18"/>
          <w:szCs w:val="18"/>
        </w:rPr>
        <w:tab/>
      </w:r>
      <w:r w:rsidRPr="00DF1DCB">
        <w:rPr>
          <w:sz w:val="18"/>
          <w:szCs w:val="18"/>
        </w:rPr>
        <w:tab/>
      </w:r>
      <w:r w:rsidRPr="00DF1DCB">
        <w:rPr>
          <w:sz w:val="18"/>
          <w:szCs w:val="18"/>
        </w:rPr>
        <w:tab/>
        <w:t>V xxx dňa xx.xx.xxxx</w:t>
      </w:r>
    </w:p>
    <w:p w:rsidR="00DF1DCB" w:rsidRPr="00DF1DCB" w:rsidRDefault="00DF1DCB" w:rsidP="00DF1DCB">
      <w:pPr>
        <w:spacing w:before="0" w:after="0" w:line="276" w:lineRule="auto"/>
        <w:rPr>
          <w:sz w:val="18"/>
          <w:szCs w:val="18"/>
        </w:rPr>
      </w:pPr>
    </w:p>
    <w:p w:rsidR="00DF1DCB" w:rsidRPr="00DF1DCB" w:rsidRDefault="00DF1DCB" w:rsidP="00DF1DCB">
      <w:pPr>
        <w:spacing w:before="0" w:after="0" w:line="276" w:lineRule="auto"/>
        <w:rPr>
          <w:sz w:val="18"/>
          <w:szCs w:val="18"/>
        </w:rPr>
      </w:pPr>
    </w:p>
    <w:p w:rsidR="00DF1DCB" w:rsidRPr="00DF1DCB" w:rsidRDefault="00DF1DCB" w:rsidP="00DF1DCB">
      <w:pPr>
        <w:spacing w:before="0" w:after="0" w:line="276" w:lineRule="auto"/>
        <w:rPr>
          <w:sz w:val="18"/>
          <w:szCs w:val="18"/>
        </w:rPr>
      </w:pPr>
    </w:p>
    <w:p w:rsidR="00DF1DCB" w:rsidRPr="00DF1DCB" w:rsidRDefault="00DF1DCB" w:rsidP="00DF1DCB">
      <w:pPr>
        <w:spacing w:before="0" w:after="0" w:line="276" w:lineRule="auto"/>
        <w:rPr>
          <w:sz w:val="18"/>
          <w:szCs w:val="18"/>
        </w:rPr>
      </w:pPr>
      <w:r w:rsidRPr="00DF1DCB">
        <w:rPr>
          <w:sz w:val="18"/>
          <w:szCs w:val="18"/>
        </w:rPr>
        <w:t>_______________________</w:t>
      </w:r>
      <w:r w:rsidRPr="00DF1DCB">
        <w:rPr>
          <w:sz w:val="18"/>
          <w:szCs w:val="18"/>
        </w:rPr>
        <w:tab/>
      </w:r>
      <w:r w:rsidRPr="00DF1DCB">
        <w:rPr>
          <w:sz w:val="18"/>
          <w:szCs w:val="18"/>
        </w:rPr>
        <w:tab/>
      </w:r>
      <w:r w:rsidRPr="00DF1DCB">
        <w:rPr>
          <w:sz w:val="18"/>
          <w:szCs w:val="18"/>
        </w:rPr>
        <w:tab/>
      </w:r>
      <w:r w:rsidRPr="00DF1DCB">
        <w:rPr>
          <w:sz w:val="18"/>
          <w:szCs w:val="18"/>
        </w:rPr>
        <w:tab/>
        <w:t>_______________________</w:t>
      </w:r>
    </w:p>
    <w:p w:rsidR="00B0742E" w:rsidRPr="00DF1DCB" w:rsidRDefault="00E87AB4" w:rsidP="00DF1DCB">
      <w:pPr>
        <w:widowControl w:val="0"/>
        <w:autoSpaceDE w:val="0"/>
        <w:autoSpaceDN w:val="0"/>
        <w:adjustRightInd w:val="0"/>
        <w:spacing w:before="0" w:after="0" w:line="276" w:lineRule="auto"/>
        <w:rPr>
          <w:sz w:val="18"/>
          <w:szCs w:val="18"/>
        </w:rPr>
      </w:pPr>
      <w:r>
        <w:rPr>
          <w:sz w:val="18"/>
          <w:szCs w:val="18"/>
        </w:rPr>
        <w:t>Obchodný zástupca</w:t>
      </w:r>
      <w:r w:rsidR="00DF1DCB" w:rsidRPr="00DF1DCB">
        <w:rPr>
          <w:sz w:val="18"/>
          <w:szCs w:val="18"/>
        </w:rPr>
        <w:t xml:space="preserve"> </w:t>
      </w:r>
      <w:r w:rsidR="00DF1DCB" w:rsidRPr="00DF1DCB">
        <w:rPr>
          <w:sz w:val="18"/>
          <w:szCs w:val="18"/>
        </w:rPr>
        <w:tab/>
      </w:r>
      <w:r w:rsidR="00DF1DCB" w:rsidRPr="00DF1DCB">
        <w:rPr>
          <w:sz w:val="18"/>
          <w:szCs w:val="18"/>
        </w:rPr>
        <w:tab/>
      </w:r>
      <w:r w:rsidR="00DF1DCB" w:rsidRPr="00DF1DCB">
        <w:rPr>
          <w:sz w:val="18"/>
          <w:szCs w:val="18"/>
        </w:rPr>
        <w:tab/>
      </w:r>
      <w:r w:rsidR="00DF1DCB" w:rsidRPr="00DF1DCB">
        <w:rPr>
          <w:sz w:val="18"/>
          <w:szCs w:val="18"/>
        </w:rPr>
        <w:tab/>
      </w:r>
      <w:r w:rsidR="00DF1DCB" w:rsidRPr="00DF1DCB">
        <w:rPr>
          <w:sz w:val="18"/>
          <w:szCs w:val="18"/>
        </w:rPr>
        <w:tab/>
      </w:r>
      <w:r>
        <w:rPr>
          <w:sz w:val="18"/>
          <w:szCs w:val="18"/>
        </w:rPr>
        <w:t>Zastúpený</w:t>
      </w:r>
    </w:p>
    <w:sectPr w:rsidR="00B0742E" w:rsidRPr="00DF1DCB">
      <w:pgSz w:w="12240" w:h="15840"/>
      <w:pgMar w:top="1417" w:right="1417" w:bottom="1417" w:left="1417" w:header="708" w:footer="708" w:gutter="0"/>
      <w:cols w:space="708"/>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ávid Štefanka" w:date="2013-03-21T18:42:00Z" w:initials="DŠ">
    <w:p w:rsidR="00000000" w:rsidRDefault="00082C26">
      <w:pPr>
        <w:pStyle w:val="Textkomentra"/>
      </w:pPr>
      <w:r>
        <w:rPr>
          <w:rStyle w:val="Odkaznakomentr"/>
          <w:szCs w:val="16"/>
        </w:rPr>
        <w:annotationRef/>
      </w:r>
      <w:r w:rsidRPr="00082C26">
        <w:t>Zmluvou o obchodnom zastúpení sa obchodný zástupca ako podnikateľ zaväzuje pre zastúpeného vyvíjať činnosť smerujúcu k uzatvoreniu určitého druhu zmlúv (ďalej len "obchody") alebo dojednávať a uzatvárať obchody v mene zastúpeného a na jeho účet a zastúpený sa zaväzuje zaplatiť obchodnému zástupcovi províziu.</w:t>
      </w:r>
    </w:p>
  </w:comment>
  <w:comment w:id="2" w:author="Dávid Štefanka" w:date="2013-03-21T08:59:00Z" w:initials="DŠ">
    <w:p w:rsidR="00000000" w:rsidRDefault="00E87AB4" w:rsidP="00E87AB4">
      <w:pPr>
        <w:pStyle w:val="Textkomentra"/>
      </w:pPr>
      <w:r>
        <w:rPr>
          <w:rStyle w:val="Odkaznakomentr"/>
          <w:szCs w:val="16"/>
        </w:rPr>
        <w:annotationRef/>
      </w:r>
      <w:r>
        <w:t>Prípadne v Živnostenskom alebo inom registri</w:t>
      </w:r>
    </w:p>
  </w:comment>
  <w:comment w:id="3" w:author="Dávid Štefanka" w:date="2013-03-21T08:59:00Z" w:initials="DŠ">
    <w:p w:rsidR="00000000" w:rsidRDefault="00E87AB4" w:rsidP="00E87AB4">
      <w:pPr>
        <w:pStyle w:val="Textkomentra"/>
      </w:pPr>
      <w:r>
        <w:rPr>
          <w:rStyle w:val="Odkaznakomentr"/>
          <w:szCs w:val="16"/>
        </w:rPr>
        <w:annotationRef/>
      </w:r>
      <w:r>
        <w:t>Prípadne v Živnostenskom alebo inom registri</w:t>
      </w:r>
    </w:p>
  </w:comment>
  <w:comment w:id="4" w:author="Dávid Štefanka" w:date="2013-03-21T18:42:00Z" w:initials="DŠ">
    <w:p w:rsidR="00000000" w:rsidRDefault="00082C26">
      <w:pPr>
        <w:pStyle w:val="Textkomentra"/>
      </w:pPr>
      <w:r>
        <w:rPr>
          <w:rStyle w:val="Odkaznakomentr"/>
          <w:szCs w:val="16"/>
        </w:rPr>
        <w:annotationRef/>
      </w:r>
      <w:r w:rsidRPr="00082C26">
        <w:t>Obchodný zástupca je povinný v určenej územnej oblasti vyvíjať s odbornou starostlivosťou činnosť, ktorá je predmetom jeho záväzku. Ak nie je v zmluve táto územná oblasť určená, predpokladá sa, že obchodný zástupca má vyvíjať činnosť na území Slovenskej republiky.</w:t>
      </w:r>
    </w:p>
  </w:comment>
  <w:comment w:id="5" w:author="Dávid Štefanka" w:date="2013-03-21T18:43:00Z" w:initials="DŠ">
    <w:p w:rsidR="00082C26" w:rsidRDefault="00082C26" w:rsidP="00082C26">
      <w:pPr>
        <w:pStyle w:val="Textkomentra"/>
      </w:pPr>
      <w:r>
        <w:rPr>
          <w:rStyle w:val="Odkaznakomentr"/>
          <w:szCs w:val="16"/>
        </w:rPr>
        <w:annotationRef/>
      </w:r>
      <w:r>
        <w:t>Obchodný zástupca má nárok na províziu za obchody uskutočnené počas trvania zmluvného vzťahu, ak</w:t>
      </w:r>
    </w:p>
    <w:p w:rsidR="00082C26" w:rsidRDefault="00082C26" w:rsidP="00082C26">
      <w:pPr>
        <w:pStyle w:val="Textkomentra"/>
      </w:pPr>
      <w:r>
        <w:t>a) obchod sa uzatvoril v dôsledku jeho činnosti,</w:t>
      </w:r>
    </w:p>
    <w:p w:rsidR="00082C26" w:rsidRDefault="00082C26" w:rsidP="00082C26">
      <w:pPr>
        <w:pStyle w:val="Textkomentra"/>
      </w:pPr>
      <w:r>
        <w:t xml:space="preserve"> </w:t>
      </w:r>
    </w:p>
    <w:p w:rsidR="00000000" w:rsidRDefault="00082C26" w:rsidP="00082C26">
      <w:pPr>
        <w:pStyle w:val="Textkomentra"/>
      </w:pPr>
      <w:r>
        <w:t>b) obchod sa uzatvoril s treťou osobou, ktorú ešte pred uzavretím obchodu získal na účel uskutočňovania obchodov tohto druhu.</w:t>
      </w:r>
    </w:p>
  </w:comment>
  <w:comment w:id="6" w:author="Dávid Štefanka" w:date="2013-03-21T18:44:00Z" w:initials="DŠ">
    <w:p w:rsidR="00000000" w:rsidRDefault="00082C26">
      <w:pPr>
        <w:pStyle w:val="Textkomentra"/>
      </w:pPr>
      <w:r>
        <w:rPr>
          <w:rStyle w:val="Odkaznakomentr"/>
          <w:szCs w:val="16"/>
        </w:rPr>
        <w:annotationRef/>
      </w:r>
      <w:r>
        <w:t xml:space="preserve">Ak by to tu nebolo platilo by nasledovné: </w:t>
      </w:r>
      <w:r w:rsidRPr="00082C26">
        <w:t>Ak zo zmluvy nevyplýva niečo iné, môže zastúpený poveriť aj iné osoby obchodným zastúpením, ktoré dojednal s obchodným zástupcom, a obchodný zástupca môže vykonávať činnosť, na ktorú sa zaviazal voči zastúpenému, aj pre iné osoby alebo uzavierať obchody, ktoré sú predmetom obchodného zastúpenia, na vlastný účet alebo na účet inej osoby.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60C5"/>
    <w:multiLevelType w:val="hybridMultilevel"/>
    <w:tmpl w:val="FEDCF008"/>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29D92A9A"/>
    <w:multiLevelType w:val="hybridMultilevel"/>
    <w:tmpl w:val="2F6A4B1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419B162F"/>
    <w:multiLevelType w:val="hybridMultilevel"/>
    <w:tmpl w:val="6F28C95E"/>
    <w:lvl w:ilvl="0" w:tplc="EC62EF72">
      <w:start w:val="1"/>
      <w:numFmt w:val="bullet"/>
      <w:pStyle w:val="Odrazky"/>
      <w:lvlText w:val=""/>
      <w:lvlJc w:val="left"/>
      <w:pPr>
        <w:tabs>
          <w:tab w:val="num" w:pos="21630"/>
        </w:tabs>
        <w:ind w:left="21630" w:hanging="360"/>
      </w:pPr>
      <w:rPr>
        <w:rFonts w:ascii="Symbol" w:hAnsi="Symbol" w:hint="default"/>
        <w:spacing w:val="0"/>
        <w:position w:val="0"/>
        <w:sz w:val="20"/>
        <w:effect w:val="none"/>
      </w:rPr>
    </w:lvl>
    <w:lvl w:ilvl="1" w:tplc="041B0003">
      <w:start w:val="1"/>
      <w:numFmt w:val="bullet"/>
      <w:lvlText w:val="o"/>
      <w:lvlJc w:val="left"/>
      <w:pPr>
        <w:tabs>
          <w:tab w:val="num" w:pos="22710"/>
        </w:tabs>
        <w:ind w:left="22710" w:hanging="360"/>
      </w:pPr>
      <w:rPr>
        <w:rFonts w:ascii="Courier New" w:hAnsi="Courier New" w:hint="default"/>
      </w:rPr>
    </w:lvl>
    <w:lvl w:ilvl="2" w:tplc="041B0005">
      <w:start w:val="1"/>
      <w:numFmt w:val="bullet"/>
      <w:lvlText w:val=""/>
      <w:lvlJc w:val="left"/>
      <w:pPr>
        <w:tabs>
          <w:tab w:val="num" w:pos="23430"/>
        </w:tabs>
        <w:ind w:left="23430" w:hanging="360"/>
      </w:pPr>
      <w:rPr>
        <w:rFonts w:ascii="Wingdings" w:hAnsi="Wingdings" w:hint="default"/>
      </w:rPr>
    </w:lvl>
    <w:lvl w:ilvl="3" w:tplc="041B0001">
      <w:start w:val="1"/>
      <w:numFmt w:val="bullet"/>
      <w:lvlText w:val=""/>
      <w:lvlJc w:val="left"/>
      <w:pPr>
        <w:tabs>
          <w:tab w:val="num" w:pos="24150"/>
        </w:tabs>
        <w:ind w:left="24150" w:hanging="360"/>
      </w:pPr>
      <w:rPr>
        <w:rFonts w:ascii="Symbol" w:hAnsi="Symbol" w:hint="default"/>
      </w:rPr>
    </w:lvl>
    <w:lvl w:ilvl="4" w:tplc="041B0003">
      <w:start w:val="1"/>
      <w:numFmt w:val="bullet"/>
      <w:lvlText w:val="o"/>
      <w:lvlJc w:val="left"/>
      <w:pPr>
        <w:tabs>
          <w:tab w:val="num" w:pos="24870"/>
        </w:tabs>
        <w:ind w:left="24870" w:hanging="360"/>
      </w:pPr>
      <w:rPr>
        <w:rFonts w:ascii="Courier New" w:hAnsi="Courier New" w:hint="default"/>
      </w:rPr>
    </w:lvl>
    <w:lvl w:ilvl="5" w:tplc="041B0005">
      <w:start w:val="1"/>
      <w:numFmt w:val="bullet"/>
      <w:lvlText w:val=""/>
      <w:lvlJc w:val="left"/>
      <w:pPr>
        <w:tabs>
          <w:tab w:val="num" w:pos="25590"/>
        </w:tabs>
        <w:ind w:left="25590" w:hanging="360"/>
      </w:pPr>
      <w:rPr>
        <w:rFonts w:ascii="Wingdings" w:hAnsi="Wingdings" w:hint="default"/>
      </w:rPr>
    </w:lvl>
    <w:lvl w:ilvl="6" w:tplc="041B0001">
      <w:start w:val="1"/>
      <w:numFmt w:val="bullet"/>
      <w:lvlText w:val=""/>
      <w:lvlJc w:val="left"/>
      <w:pPr>
        <w:tabs>
          <w:tab w:val="num" w:pos="26310"/>
        </w:tabs>
        <w:ind w:left="26310" w:hanging="360"/>
      </w:pPr>
      <w:rPr>
        <w:rFonts w:ascii="Symbol" w:hAnsi="Symbol" w:hint="default"/>
      </w:rPr>
    </w:lvl>
    <w:lvl w:ilvl="7" w:tplc="041B0003">
      <w:start w:val="1"/>
      <w:numFmt w:val="bullet"/>
      <w:lvlText w:val="o"/>
      <w:lvlJc w:val="left"/>
      <w:pPr>
        <w:tabs>
          <w:tab w:val="num" w:pos="27030"/>
        </w:tabs>
        <w:ind w:left="27030" w:hanging="360"/>
      </w:pPr>
      <w:rPr>
        <w:rFonts w:ascii="Courier New" w:hAnsi="Courier New" w:hint="default"/>
      </w:rPr>
    </w:lvl>
    <w:lvl w:ilvl="8" w:tplc="041B0005">
      <w:start w:val="1"/>
      <w:numFmt w:val="bullet"/>
      <w:lvlText w:val=""/>
      <w:lvlJc w:val="left"/>
      <w:pPr>
        <w:tabs>
          <w:tab w:val="num" w:pos="27750"/>
        </w:tabs>
        <w:ind w:left="27750" w:hanging="360"/>
      </w:pPr>
      <w:rPr>
        <w:rFonts w:ascii="Wingdings" w:hAnsi="Wingdings" w:hint="default"/>
      </w:rPr>
    </w:lvl>
  </w:abstractNum>
  <w:abstractNum w:abstractNumId="3">
    <w:nsid w:val="435E28BA"/>
    <w:multiLevelType w:val="hybridMultilevel"/>
    <w:tmpl w:val="468264E0"/>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490807F0"/>
    <w:multiLevelType w:val="hybridMultilevel"/>
    <w:tmpl w:val="529ED568"/>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4B500C06"/>
    <w:multiLevelType w:val="hybridMultilevel"/>
    <w:tmpl w:val="A8B6D9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53D671DE"/>
    <w:multiLevelType w:val="hybridMultilevel"/>
    <w:tmpl w:val="4BF676B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659F5456"/>
    <w:multiLevelType w:val="hybridMultilevel"/>
    <w:tmpl w:val="497CA2FC"/>
    <w:lvl w:ilvl="0" w:tplc="0405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6C041C2D"/>
    <w:multiLevelType w:val="hybridMultilevel"/>
    <w:tmpl w:val="FEDCF008"/>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2"/>
  </w:num>
  <w:num w:numId="2">
    <w:abstractNumId w:val="7"/>
  </w:num>
  <w:num w:numId="3">
    <w:abstractNumId w:val="6"/>
  </w:num>
  <w:num w:numId="4">
    <w:abstractNumId w:val="8"/>
  </w:num>
  <w:num w:numId="5">
    <w:abstractNumId w:val="0"/>
  </w:num>
  <w:num w:numId="6">
    <w:abstractNumId w:val="1"/>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988"/>
    <w:rsid w:val="000772F7"/>
    <w:rsid w:val="00082C26"/>
    <w:rsid w:val="002B50CB"/>
    <w:rsid w:val="004920B7"/>
    <w:rsid w:val="004F704F"/>
    <w:rsid w:val="00780089"/>
    <w:rsid w:val="00B0742E"/>
    <w:rsid w:val="00B61555"/>
    <w:rsid w:val="00BC1D07"/>
    <w:rsid w:val="00C166B0"/>
    <w:rsid w:val="00D017F4"/>
    <w:rsid w:val="00D21AC3"/>
    <w:rsid w:val="00DE215A"/>
    <w:rsid w:val="00DF1DCB"/>
    <w:rsid w:val="00E41988"/>
    <w:rsid w:val="00E87AB4"/>
    <w:rsid w:val="00F11A5D"/>
    <w:rsid w:val="00F830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1988"/>
    <w:pPr>
      <w:spacing w:before="80" w:after="80"/>
      <w:jc w:val="both"/>
    </w:pPr>
    <w:rPr>
      <w:rFonts w:ascii="Arial" w:hAnsi="Arial" w:cs="Arial"/>
    </w:rPr>
  </w:style>
  <w:style w:type="paragraph" w:styleId="Nadpis1">
    <w:name w:val="heading 1"/>
    <w:basedOn w:val="Normlny"/>
    <w:next w:val="Normlny"/>
    <w:link w:val="Nadpis1Char"/>
    <w:uiPriority w:val="99"/>
    <w:qFormat/>
    <w:rsid w:val="00E41988"/>
    <w:pPr>
      <w:keepNext/>
      <w:spacing w:before="240" w:after="60"/>
      <w:jc w:val="left"/>
      <w:outlineLvl w:val="0"/>
    </w:pPr>
    <w:rPr>
      <w:b/>
      <w:bCs/>
      <w:color w:val="003366"/>
      <w:kern w:val="32"/>
      <w:sz w:val="32"/>
      <w:szCs w:val="32"/>
    </w:rPr>
  </w:style>
  <w:style w:type="paragraph" w:styleId="Nadpis2">
    <w:name w:val="heading 2"/>
    <w:basedOn w:val="Normlny"/>
    <w:next w:val="Normlny"/>
    <w:link w:val="Nadpis2Char"/>
    <w:uiPriority w:val="99"/>
    <w:qFormat/>
    <w:rsid w:val="00E41988"/>
    <w:pPr>
      <w:keepNext/>
      <w:tabs>
        <w:tab w:val="left" w:pos="567"/>
        <w:tab w:val="left" w:pos="1134"/>
      </w:tabs>
      <w:jc w:val="left"/>
      <w:outlineLvl w:val="1"/>
    </w:pPr>
    <w:rPr>
      <w:b/>
      <w:bCs/>
      <w:color w:val="003366"/>
    </w:rPr>
  </w:style>
  <w:style w:type="paragraph" w:styleId="Nadpis3">
    <w:name w:val="heading 3"/>
    <w:basedOn w:val="Normlny"/>
    <w:next w:val="Normlny"/>
    <w:link w:val="Nadpis3Char"/>
    <w:uiPriority w:val="99"/>
    <w:qFormat/>
    <w:rsid w:val="00E41988"/>
    <w:pPr>
      <w:keepNext/>
      <w:spacing w:before="240" w:after="60"/>
      <w:outlineLvl w:val="2"/>
    </w:pPr>
    <w:rPr>
      <w:b/>
      <w:bCs/>
      <w:sz w:val="26"/>
      <w:szCs w:val="26"/>
    </w:rPr>
  </w:style>
  <w:style w:type="character" w:default="1" w:styleId="Predvolenpsmoodseku">
    <w:name w:val="Default Paragraph Font"/>
    <w:uiPriority w:val="99"/>
    <w:semiHidden/>
    <w:rsid w:val="00E41988"/>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paragraph" w:customStyle="1" w:styleId="CISLOvzoru">
    <w:name w:val="CISLO vzoru"/>
    <w:basedOn w:val="Normlny"/>
    <w:autoRedefine/>
    <w:uiPriority w:val="99"/>
    <w:rsid w:val="00780089"/>
    <w:pPr>
      <w:widowControl w:val="0"/>
      <w:tabs>
        <w:tab w:val="left" w:pos="709"/>
      </w:tabs>
      <w:autoSpaceDE w:val="0"/>
      <w:autoSpaceDN w:val="0"/>
      <w:adjustRightInd w:val="0"/>
      <w:spacing w:before="120" w:after="120"/>
      <w:jc w:val="center"/>
    </w:pPr>
    <w:rPr>
      <w:b/>
      <w:bCs/>
      <w:color w:val="3366FF"/>
      <w:sz w:val="32"/>
      <w:szCs w:val="32"/>
    </w:rPr>
  </w:style>
  <w:style w:type="paragraph" w:customStyle="1" w:styleId="KOmentar">
    <w:name w:val="KOmentar"/>
    <w:basedOn w:val="Normlny"/>
    <w:link w:val="KOmentarChar"/>
    <w:autoRedefine/>
    <w:uiPriority w:val="99"/>
    <w:rsid w:val="00E41988"/>
    <w:pPr>
      <w:keepNext/>
      <w:widowControl w:val="0"/>
      <w:shd w:val="clear" w:color="auto" w:fill="B3B3B3"/>
      <w:autoSpaceDE w:val="0"/>
      <w:autoSpaceDN w:val="0"/>
      <w:adjustRightInd w:val="0"/>
      <w:spacing w:before="240"/>
    </w:pPr>
    <w:rPr>
      <w:b/>
      <w:bCs/>
      <w:sz w:val="24"/>
      <w:szCs w:val="24"/>
    </w:rPr>
  </w:style>
  <w:style w:type="character" w:customStyle="1" w:styleId="KOmentarChar">
    <w:name w:val="KOmentar Char"/>
    <w:link w:val="KOmentar"/>
    <w:uiPriority w:val="99"/>
    <w:locked/>
    <w:rsid w:val="00E41988"/>
    <w:rPr>
      <w:rFonts w:ascii="Arial" w:hAnsi="Arial" w:cs="Arial"/>
      <w:b/>
      <w:bCs/>
      <w:sz w:val="24"/>
      <w:szCs w:val="24"/>
      <w:lang w:val="sk-SK" w:eastAsia="sk-SK"/>
    </w:rPr>
  </w:style>
  <w:style w:type="paragraph" w:customStyle="1" w:styleId="NAstred">
    <w:name w:val="NA stred+"/>
    <w:basedOn w:val="Normlny"/>
    <w:uiPriority w:val="99"/>
    <w:rsid w:val="00E41988"/>
    <w:pPr>
      <w:keepNext/>
      <w:widowControl w:val="0"/>
      <w:autoSpaceDE w:val="0"/>
      <w:autoSpaceDN w:val="0"/>
      <w:adjustRightInd w:val="0"/>
      <w:spacing w:before="240" w:after="120"/>
      <w:jc w:val="center"/>
    </w:pPr>
    <w:rPr>
      <w:b/>
      <w:bCs/>
    </w:rPr>
  </w:style>
  <w:style w:type="paragraph" w:customStyle="1" w:styleId="Odrazky">
    <w:name w:val="Odrazky"/>
    <w:basedOn w:val="Normlny"/>
    <w:uiPriority w:val="99"/>
    <w:rsid w:val="00E41988"/>
    <w:pPr>
      <w:widowControl w:val="0"/>
      <w:numPr>
        <w:numId w:val="1"/>
      </w:numPr>
      <w:tabs>
        <w:tab w:val="num" w:pos="567"/>
      </w:tabs>
      <w:autoSpaceDE w:val="0"/>
      <w:autoSpaceDN w:val="0"/>
      <w:adjustRightInd w:val="0"/>
      <w:ind w:left="567" w:hanging="567"/>
    </w:pPr>
  </w:style>
  <w:style w:type="paragraph" w:customStyle="1" w:styleId="ODSAD">
    <w:name w:val="ODSAD"/>
    <w:basedOn w:val="Normlny"/>
    <w:uiPriority w:val="99"/>
    <w:rsid w:val="00E41988"/>
    <w:pPr>
      <w:widowControl w:val="0"/>
      <w:tabs>
        <w:tab w:val="left" w:pos="709"/>
      </w:tabs>
      <w:autoSpaceDE w:val="0"/>
      <w:autoSpaceDN w:val="0"/>
      <w:adjustRightInd w:val="0"/>
      <w:ind w:left="709" w:hanging="709"/>
    </w:pPr>
  </w:style>
  <w:style w:type="paragraph" w:customStyle="1" w:styleId="ODSAD2">
    <w:name w:val="ODSAD 2"/>
    <w:basedOn w:val="ODSAD"/>
    <w:uiPriority w:val="99"/>
    <w:rsid w:val="00E41988"/>
    <w:pPr>
      <w:tabs>
        <w:tab w:val="clear" w:pos="709"/>
        <w:tab w:val="left" w:pos="1418"/>
      </w:tabs>
      <w:ind w:left="1418"/>
    </w:pPr>
  </w:style>
  <w:style w:type="paragraph" w:customStyle="1" w:styleId="VZORnadpis">
    <w:name w:val="VZOR nadpis"/>
    <w:basedOn w:val="Nadpis3"/>
    <w:uiPriority w:val="99"/>
    <w:rsid w:val="00E41988"/>
    <w:pPr>
      <w:spacing w:after="240"/>
      <w:jc w:val="center"/>
    </w:pPr>
    <w:rPr>
      <w:sz w:val="24"/>
      <w:szCs w:val="24"/>
    </w:rPr>
  </w:style>
  <w:style w:type="character" w:styleId="Odkaznakomentr">
    <w:name w:val="annotation reference"/>
    <w:uiPriority w:val="99"/>
    <w:semiHidden/>
    <w:unhideWhenUsed/>
    <w:rsid w:val="00E87AB4"/>
    <w:rPr>
      <w:sz w:val="16"/>
    </w:rPr>
  </w:style>
  <w:style w:type="paragraph" w:styleId="Textkomentra">
    <w:name w:val="annotation text"/>
    <w:basedOn w:val="Normlny"/>
    <w:link w:val="TextkomentraChar"/>
    <w:uiPriority w:val="99"/>
    <w:semiHidden/>
    <w:unhideWhenUsed/>
    <w:rsid w:val="00E87AB4"/>
    <w:pPr>
      <w:spacing w:before="0" w:after="200"/>
      <w:jc w:val="left"/>
    </w:pPr>
    <w:rPr>
      <w:rFonts w:ascii="Calibri" w:hAnsi="Calibri" w:cs="Times New Roman"/>
      <w:lang w:eastAsia="en-US"/>
    </w:rPr>
  </w:style>
  <w:style w:type="character" w:customStyle="1" w:styleId="TextkomentraChar">
    <w:name w:val="Text komentára Char"/>
    <w:link w:val="Textkomentra"/>
    <w:uiPriority w:val="99"/>
    <w:semiHidden/>
    <w:locked/>
    <w:rsid w:val="00E87AB4"/>
    <w:rPr>
      <w:rFonts w:ascii="Calibri" w:eastAsia="Times New Roman" w:hAnsi="Calibri" w:cs="Times New Roman"/>
      <w:sz w:val="20"/>
      <w:szCs w:val="20"/>
      <w:lang w:val="x-none" w:eastAsia="en-US"/>
    </w:rPr>
  </w:style>
  <w:style w:type="paragraph" w:styleId="Predmetkomentra">
    <w:name w:val="annotation subject"/>
    <w:basedOn w:val="Textkomentra"/>
    <w:next w:val="Textkomentra"/>
    <w:link w:val="PredmetkomentraChar"/>
    <w:uiPriority w:val="99"/>
    <w:semiHidden/>
    <w:unhideWhenUsed/>
    <w:rsid w:val="00E87AB4"/>
    <w:rPr>
      <w:b/>
      <w:bCs/>
    </w:rPr>
  </w:style>
  <w:style w:type="character" w:customStyle="1" w:styleId="PredmetkomentraChar">
    <w:name w:val="Predmet komentára Char"/>
    <w:link w:val="Predmetkomentra"/>
    <w:uiPriority w:val="99"/>
    <w:semiHidden/>
    <w:locked/>
    <w:rsid w:val="00E87AB4"/>
    <w:rPr>
      <w:rFonts w:ascii="Calibri" w:eastAsia="Times New Roman" w:hAnsi="Calibri" w:cs="Times New Roman"/>
      <w:b/>
      <w:bCs/>
      <w:sz w:val="20"/>
      <w:szCs w:val="20"/>
      <w:lang w:val="x-none" w:eastAsia="en-US"/>
    </w:rPr>
  </w:style>
  <w:style w:type="paragraph" w:styleId="Textbubliny">
    <w:name w:val="Balloon Text"/>
    <w:basedOn w:val="Normlny"/>
    <w:link w:val="TextbublinyChar"/>
    <w:uiPriority w:val="99"/>
    <w:semiHidden/>
    <w:unhideWhenUsed/>
    <w:rsid w:val="00E87AB4"/>
    <w:pPr>
      <w:spacing w:before="0" w:after="0"/>
    </w:pPr>
    <w:rPr>
      <w:rFonts w:ascii="Tahoma" w:hAnsi="Tahoma" w:cs="Tahoma"/>
      <w:sz w:val="16"/>
      <w:szCs w:val="16"/>
    </w:rPr>
  </w:style>
  <w:style w:type="character" w:customStyle="1" w:styleId="TextbublinyChar">
    <w:name w:val="Text bubliny Char"/>
    <w:link w:val="Textbubliny"/>
    <w:uiPriority w:val="99"/>
    <w:semiHidden/>
    <w:locked/>
    <w:rsid w:val="00E87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Zmluva o obchodnom zastúpení</vt:lpstr>
      <vt:lpstr>        ZMLUVA O OBCHODNOM ZASTÚPENÍ  uzatvorená podľa § 652 a nasl. zákona č. 513/1991 </vt:lpstr>
      <vt:lpstr>        medzi:</vt:lpstr>
      <vt:lpstr>        </vt:lpstr>
    </vt:vector>
  </TitlesOfParts>
  <Company>icp,s.r.o.</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obchodnom zastúpení</dc:title>
  <dc:creator>DS</dc:creator>
  <cp:lastModifiedBy>Dávid Štefanka</cp:lastModifiedBy>
  <cp:revision>2</cp:revision>
  <dcterms:created xsi:type="dcterms:W3CDTF">2013-03-21T22:28:00Z</dcterms:created>
  <dcterms:modified xsi:type="dcterms:W3CDTF">2013-03-21T22:28:00Z</dcterms:modified>
</cp:coreProperties>
</file>