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AD" w:rsidRPr="00C779AD" w:rsidRDefault="00C779AD" w:rsidP="00C779AD">
      <w:pPr>
        <w:pStyle w:val="Default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C779AD" w:rsidRPr="00C779AD" w:rsidRDefault="00C779AD" w:rsidP="00C779AD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C779AD">
        <w:rPr>
          <w:rFonts w:ascii="Arial" w:hAnsi="Arial" w:cs="Arial"/>
          <w:b/>
          <w:bCs/>
          <w:sz w:val="18"/>
          <w:szCs w:val="18"/>
        </w:rPr>
        <w:t>ZMLUVA O ÚSCHOVE</w:t>
      </w:r>
    </w:p>
    <w:p w:rsidR="00C779AD" w:rsidRPr="00C779AD" w:rsidRDefault="00C779AD" w:rsidP="00C779AD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uzatvorená podľa </w:t>
      </w:r>
      <w:commentRangeStart w:id="0"/>
      <w:r>
        <w:rPr>
          <w:rFonts w:ascii="Arial" w:hAnsi="Arial" w:cs="Arial"/>
          <w:b/>
          <w:bCs/>
          <w:sz w:val="18"/>
          <w:szCs w:val="18"/>
        </w:rPr>
        <w:t xml:space="preserve">§ 747 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nasl</w:t>
      </w:r>
      <w:proofErr w:type="spellEnd"/>
      <w:r w:rsidRPr="00C779AD">
        <w:rPr>
          <w:rFonts w:ascii="Arial" w:hAnsi="Arial" w:cs="Arial"/>
          <w:b/>
          <w:bCs/>
          <w:sz w:val="18"/>
          <w:szCs w:val="18"/>
        </w:rPr>
        <w:t>.</w:t>
      </w:r>
      <w:commentRangeEnd w:id="0"/>
      <w:r w:rsidR="00F151B3">
        <w:rPr>
          <w:rStyle w:val="Odkaznakomentr"/>
          <w:rFonts w:asciiTheme="minorHAnsi" w:hAnsiTheme="minorHAnsi" w:cstheme="minorBidi"/>
          <w:color w:val="auto"/>
        </w:rPr>
        <w:commentReference w:id="0"/>
      </w:r>
      <w:r w:rsidRPr="00C779AD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Občianskeho zákonníka</w:t>
      </w:r>
      <w:r w:rsidRPr="00C779AD">
        <w:rPr>
          <w:rFonts w:ascii="Arial" w:hAnsi="Arial" w:cs="Arial"/>
          <w:b/>
          <w:bCs/>
          <w:sz w:val="18"/>
          <w:szCs w:val="18"/>
        </w:rPr>
        <w:t xml:space="preserve"> v znení neskorších predpisov</w:t>
      </w:r>
    </w:p>
    <w:p w:rsidR="00C779AD" w:rsidRDefault="00C779AD" w:rsidP="00C779AD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C779AD" w:rsidRPr="00C779AD" w:rsidRDefault="00C779AD" w:rsidP="00C779AD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C779AD">
        <w:rPr>
          <w:rFonts w:ascii="Arial" w:hAnsi="Arial" w:cs="Arial"/>
          <w:b/>
          <w:sz w:val="18"/>
          <w:szCs w:val="18"/>
        </w:rPr>
        <w:t>Článok</w:t>
      </w:r>
      <w:r w:rsidRPr="00C779AD">
        <w:rPr>
          <w:rFonts w:ascii="Arial" w:hAnsi="Arial" w:cs="Arial"/>
          <w:b/>
          <w:sz w:val="18"/>
          <w:szCs w:val="18"/>
        </w:rPr>
        <w:t xml:space="preserve"> I</w:t>
      </w:r>
    </w:p>
    <w:p w:rsidR="00C779AD" w:rsidRPr="00C779AD" w:rsidRDefault="00C779AD" w:rsidP="00C779AD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C779AD">
        <w:rPr>
          <w:rFonts w:ascii="Arial" w:hAnsi="Arial" w:cs="Arial"/>
          <w:b/>
          <w:sz w:val="18"/>
          <w:szCs w:val="18"/>
        </w:rPr>
        <w:t>Zmluvné strany</w:t>
      </w:r>
    </w:p>
    <w:p w:rsid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Zložiteľ: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Meno a priezvisko: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Bydlisko: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Rodné číslo: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Číslo účtu: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Bankové spojenie: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i/>
          <w:sz w:val="18"/>
          <w:szCs w:val="18"/>
        </w:rPr>
      </w:pPr>
      <w:r w:rsidRPr="00C779AD">
        <w:rPr>
          <w:rFonts w:ascii="Arial" w:hAnsi="Arial" w:cs="Arial"/>
          <w:bCs/>
          <w:i/>
          <w:sz w:val="18"/>
          <w:szCs w:val="18"/>
        </w:rPr>
        <w:t>alebo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Obchodné meno/Názov: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Miesto podnikania/Sídlo: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IČO: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DIČ: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Číslo účtu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Bankové spojenie: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Zapísaný v </w:t>
      </w:r>
      <w:commentRangeStart w:id="1"/>
      <w:r w:rsidRPr="00C779AD">
        <w:rPr>
          <w:rFonts w:ascii="Arial" w:hAnsi="Arial" w:cs="Arial"/>
          <w:bCs/>
          <w:sz w:val="18"/>
          <w:szCs w:val="18"/>
        </w:rPr>
        <w:t xml:space="preserve">Obchodnom registri </w:t>
      </w:r>
      <w:commentRangeEnd w:id="1"/>
      <w:r w:rsidRPr="00C779AD">
        <w:rPr>
          <w:rFonts w:ascii="Arial" w:hAnsi="Arial" w:cs="Arial"/>
          <w:bCs/>
          <w:sz w:val="18"/>
          <w:szCs w:val="18"/>
        </w:rPr>
        <w:commentReference w:id="1"/>
      </w:r>
      <w:r w:rsidRPr="00C779AD">
        <w:rPr>
          <w:rFonts w:ascii="Arial" w:hAnsi="Arial" w:cs="Arial"/>
          <w:bCs/>
          <w:sz w:val="18"/>
          <w:szCs w:val="18"/>
        </w:rPr>
        <w:t>Okresného súdu v </w:t>
      </w:r>
      <w:proofErr w:type="spellStart"/>
      <w:r w:rsidRPr="00C779AD">
        <w:rPr>
          <w:rFonts w:ascii="Arial" w:hAnsi="Arial" w:cs="Arial"/>
          <w:bCs/>
          <w:sz w:val="18"/>
          <w:szCs w:val="18"/>
        </w:rPr>
        <w:t>xxx</w:t>
      </w:r>
      <w:proofErr w:type="spellEnd"/>
      <w:r w:rsidRPr="00C779AD">
        <w:rPr>
          <w:rFonts w:ascii="Arial" w:hAnsi="Arial" w:cs="Arial"/>
          <w:bCs/>
          <w:sz w:val="18"/>
          <w:szCs w:val="18"/>
        </w:rPr>
        <w:t xml:space="preserve">, Oddiel: </w:t>
      </w:r>
      <w:proofErr w:type="spellStart"/>
      <w:r w:rsidRPr="00C779AD">
        <w:rPr>
          <w:rFonts w:ascii="Arial" w:hAnsi="Arial" w:cs="Arial"/>
          <w:bCs/>
          <w:sz w:val="18"/>
          <w:szCs w:val="18"/>
        </w:rPr>
        <w:t>xxx</w:t>
      </w:r>
      <w:proofErr w:type="spellEnd"/>
      <w:r w:rsidRPr="00C779AD">
        <w:rPr>
          <w:rFonts w:ascii="Arial" w:hAnsi="Arial" w:cs="Arial"/>
          <w:bCs/>
          <w:sz w:val="18"/>
          <w:szCs w:val="18"/>
        </w:rPr>
        <w:t xml:space="preserve">, Vložka č: </w:t>
      </w:r>
      <w:proofErr w:type="spellStart"/>
      <w:r w:rsidRPr="00C779AD">
        <w:rPr>
          <w:rFonts w:ascii="Arial" w:hAnsi="Arial" w:cs="Arial"/>
          <w:bCs/>
          <w:sz w:val="18"/>
          <w:szCs w:val="18"/>
        </w:rPr>
        <w:t>xxx</w:t>
      </w:r>
      <w:proofErr w:type="spellEnd"/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>(ďalej aj ako „</w:t>
      </w:r>
      <w:r>
        <w:rPr>
          <w:rFonts w:ascii="Arial" w:hAnsi="Arial" w:cs="Arial"/>
          <w:bCs/>
          <w:i/>
          <w:sz w:val="18"/>
          <w:szCs w:val="18"/>
        </w:rPr>
        <w:t>Zložiteľ</w:t>
      </w:r>
      <w:r w:rsidRPr="00C779AD">
        <w:rPr>
          <w:rFonts w:ascii="Arial" w:hAnsi="Arial" w:cs="Arial"/>
          <w:bCs/>
          <w:sz w:val="18"/>
          <w:szCs w:val="18"/>
        </w:rPr>
        <w:t xml:space="preserve">“)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>a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Uschovávateľ</w:t>
      </w:r>
      <w:r w:rsidRPr="00C779AD">
        <w:rPr>
          <w:rFonts w:ascii="Arial" w:hAnsi="Arial" w:cs="Arial"/>
          <w:bCs/>
          <w:sz w:val="18"/>
          <w:szCs w:val="18"/>
        </w:rPr>
        <w:t xml:space="preserve">: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Obchodné meno/Názov: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Miesto podnikania/Sídlo: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IČO: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DIČ: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Číslo účtu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Bankové spojenie: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 xml:space="preserve">Zapísaný v </w:t>
      </w:r>
      <w:commentRangeStart w:id="2"/>
      <w:r w:rsidRPr="00C779AD">
        <w:rPr>
          <w:rFonts w:ascii="Arial" w:hAnsi="Arial" w:cs="Arial"/>
          <w:bCs/>
          <w:sz w:val="18"/>
          <w:szCs w:val="18"/>
        </w:rPr>
        <w:t xml:space="preserve">Obchodnom registri </w:t>
      </w:r>
      <w:commentRangeEnd w:id="2"/>
      <w:r w:rsidRPr="00C779AD">
        <w:rPr>
          <w:rFonts w:ascii="Arial" w:hAnsi="Arial" w:cs="Arial"/>
          <w:bCs/>
          <w:sz w:val="18"/>
          <w:szCs w:val="18"/>
        </w:rPr>
        <w:commentReference w:id="2"/>
      </w:r>
      <w:r w:rsidRPr="00C779AD">
        <w:rPr>
          <w:rFonts w:ascii="Arial" w:hAnsi="Arial" w:cs="Arial"/>
          <w:bCs/>
          <w:sz w:val="18"/>
          <w:szCs w:val="18"/>
        </w:rPr>
        <w:t>Okresného súdu v </w:t>
      </w:r>
      <w:proofErr w:type="spellStart"/>
      <w:r w:rsidRPr="00C779AD">
        <w:rPr>
          <w:rFonts w:ascii="Arial" w:hAnsi="Arial" w:cs="Arial"/>
          <w:bCs/>
          <w:sz w:val="18"/>
          <w:szCs w:val="18"/>
        </w:rPr>
        <w:t>xxx</w:t>
      </w:r>
      <w:proofErr w:type="spellEnd"/>
      <w:r w:rsidRPr="00C779AD">
        <w:rPr>
          <w:rFonts w:ascii="Arial" w:hAnsi="Arial" w:cs="Arial"/>
          <w:bCs/>
          <w:sz w:val="18"/>
          <w:szCs w:val="18"/>
        </w:rPr>
        <w:t xml:space="preserve">, Oddiel: </w:t>
      </w:r>
      <w:proofErr w:type="spellStart"/>
      <w:r w:rsidRPr="00C779AD">
        <w:rPr>
          <w:rFonts w:ascii="Arial" w:hAnsi="Arial" w:cs="Arial"/>
          <w:bCs/>
          <w:sz w:val="18"/>
          <w:szCs w:val="18"/>
        </w:rPr>
        <w:t>xxx</w:t>
      </w:r>
      <w:proofErr w:type="spellEnd"/>
      <w:r w:rsidRPr="00C779AD">
        <w:rPr>
          <w:rFonts w:ascii="Arial" w:hAnsi="Arial" w:cs="Arial"/>
          <w:bCs/>
          <w:sz w:val="18"/>
          <w:szCs w:val="18"/>
        </w:rPr>
        <w:t xml:space="preserve">, Vložka č: </w:t>
      </w:r>
      <w:proofErr w:type="spellStart"/>
      <w:r w:rsidRPr="00C779AD">
        <w:rPr>
          <w:rFonts w:ascii="Arial" w:hAnsi="Arial" w:cs="Arial"/>
          <w:bCs/>
          <w:sz w:val="18"/>
          <w:szCs w:val="18"/>
        </w:rPr>
        <w:t>xxx</w:t>
      </w:r>
      <w:proofErr w:type="spellEnd"/>
    </w:p>
    <w:p w:rsid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>(ďalej aj ako „</w:t>
      </w:r>
      <w:r>
        <w:rPr>
          <w:rFonts w:ascii="Arial" w:hAnsi="Arial" w:cs="Arial"/>
          <w:bCs/>
          <w:i/>
          <w:sz w:val="18"/>
          <w:szCs w:val="18"/>
        </w:rPr>
        <w:t>Uschovávateľ</w:t>
      </w:r>
      <w:r w:rsidRPr="00C779AD">
        <w:rPr>
          <w:rFonts w:ascii="Arial" w:hAnsi="Arial" w:cs="Arial"/>
          <w:bCs/>
          <w:sz w:val="18"/>
          <w:szCs w:val="18"/>
        </w:rPr>
        <w:t xml:space="preserve">“) </w:t>
      </w:r>
    </w:p>
    <w:p w:rsidR="00C779AD" w:rsidRPr="00C779AD" w:rsidRDefault="00C779AD" w:rsidP="00C779AD">
      <w:pPr>
        <w:pStyle w:val="Default"/>
        <w:spacing w:line="276" w:lineRule="auto"/>
        <w:rPr>
          <w:rFonts w:ascii="Arial" w:hAnsi="Arial" w:cs="Arial"/>
          <w:bCs/>
          <w:sz w:val="18"/>
          <w:szCs w:val="18"/>
        </w:rPr>
      </w:pPr>
    </w:p>
    <w:p w:rsidR="00C779AD" w:rsidRDefault="00C779AD" w:rsidP="00C779AD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779AD">
        <w:rPr>
          <w:rFonts w:ascii="Arial" w:hAnsi="Arial" w:cs="Arial"/>
          <w:bCs/>
          <w:sz w:val="18"/>
          <w:szCs w:val="18"/>
        </w:rPr>
        <w:t>(</w:t>
      </w:r>
      <w:r>
        <w:rPr>
          <w:rFonts w:ascii="Arial" w:hAnsi="Arial" w:cs="Arial"/>
          <w:bCs/>
          <w:sz w:val="18"/>
          <w:szCs w:val="18"/>
        </w:rPr>
        <w:t xml:space="preserve">Zložiteľ a uschovávateľ </w:t>
      </w:r>
      <w:r w:rsidRPr="00C779AD">
        <w:rPr>
          <w:rFonts w:ascii="Arial" w:hAnsi="Arial" w:cs="Arial"/>
          <w:bCs/>
          <w:sz w:val="18"/>
          <w:szCs w:val="18"/>
        </w:rPr>
        <w:t>ďalej spolu aj ako „</w:t>
      </w:r>
      <w:r w:rsidRPr="00C779AD">
        <w:rPr>
          <w:rFonts w:ascii="Arial" w:hAnsi="Arial" w:cs="Arial"/>
          <w:bCs/>
          <w:i/>
          <w:sz w:val="18"/>
          <w:szCs w:val="18"/>
        </w:rPr>
        <w:t>Zmluvné strany</w:t>
      </w:r>
      <w:r w:rsidRPr="00C779AD">
        <w:rPr>
          <w:rFonts w:ascii="Arial" w:hAnsi="Arial" w:cs="Arial"/>
          <w:bCs/>
          <w:sz w:val="18"/>
          <w:szCs w:val="18"/>
        </w:rPr>
        <w:t>“)</w:t>
      </w:r>
    </w:p>
    <w:p w:rsidR="00C779AD" w:rsidRDefault="00C779AD" w:rsidP="00C779AD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C779AD" w:rsidRPr="00C779AD" w:rsidRDefault="00C779AD" w:rsidP="00C779AD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C779AD">
        <w:rPr>
          <w:rFonts w:ascii="Arial" w:hAnsi="Arial" w:cs="Arial"/>
          <w:b/>
          <w:sz w:val="18"/>
          <w:szCs w:val="18"/>
        </w:rPr>
        <w:t>Článok II</w:t>
      </w:r>
    </w:p>
    <w:p w:rsidR="00C779AD" w:rsidRDefault="00C779AD" w:rsidP="00C779AD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C779AD">
        <w:rPr>
          <w:rFonts w:ascii="Arial" w:hAnsi="Arial" w:cs="Arial"/>
          <w:b/>
          <w:sz w:val="18"/>
          <w:szCs w:val="18"/>
        </w:rPr>
        <w:t>Predmet zmluvy</w:t>
      </w:r>
    </w:p>
    <w:p w:rsidR="00C779AD" w:rsidRPr="00C779AD" w:rsidRDefault="00C779AD" w:rsidP="00C779AD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C779AD" w:rsidRDefault="00C779AD" w:rsidP="00C779AD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779AD">
        <w:rPr>
          <w:rFonts w:ascii="Arial" w:hAnsi="Arial" w:cs="Arial"/>
          <w:sz w:val="18"/>
          <w:szCs w:val="18"/>
        </w:rPr>
        <w:t>Predmetom zmluvy je záväzok uchovávateľa uchovať a riadne opatrovať predmety (ďalej len „depozit“) podľa Prílohy č. 1, ktorá je neoddeliteľnou súčasťou</w:t>
      </w:r>
      <w:r>
        <w:rPr>
          <w:rFonts w:ascii="Arial" w:hAnsi="Arial" w:cs="Arial"/>
          <w:sz w:val="18"/>
          <w:szCs w:val="18"/>
        </w:rPr>
        <w:t xml:space="preserve"> tejto zmluvy</w:t>
      </w:r>
      <w:r w:rsidRPr="00C779AD">
        <w:rPr>
          <w:rFonts w:ascii="Arial" w:hAnsi="Arial" w:cs="Arial"/>
          <w:sz w:val="18"/>
          <w:szCs w:val="18"/>
        </w:rPr>
        <w:t xml:space="preserve">. </w:t>
      </w:r>
    </w:p>
    <w:p w:rsidR="00C779AD" w:rsidRDefault="00C779AD" w:rsidP="00C779AD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779AD">
        <w:rPr>
          <w:rFonts w:ascii="Arial" w:hAnsi="Arial" w:cs="Arial"/>
          <w:sz w:val="18"/>
          <w:szCs w:val="18"/>
        </w:rPr>
        <w:t xml:space="preserve">Depozit je spôsobilý na úschovu – stav predmetov je špecifikovaný v Prílohe č. 1. </w:t>
      </w:r>
    </w:p>
    <w:p w:rsidR="00C779AD" w:rsidRPr="00C779AD" w:rsidRDefault="00C779AD" w:rsidP="00C779AD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779AD">
        <w:rPr>
          <w:rFonts w:ascii="Arial" w:hAnsi="Arial" w:cs="Arial"/>
          <w:sz w:val="18"/>
          <w:szCs w:val="18"/>
        </w:rPr>
        <w:t xml:space="preserve">Zložiteľ prehlasuje, že je výlučným vlastníkom depozitu a je si vedomý následkov, ak by sa dodatočne preukázal opak. </w:t>
      </w:r>
    </w:p>
    <w:p w:rsidR="00C779AD" w:rsidRPr="00C779AD" w:rsidRDefault="00C779AD" w:rsidP="00C779AD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C779AD" w:rsidRPr="00C779AD" w:rsidRDefault="00C779AD" w:rsidP="00C779AD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C779AD">
        <w:rPr>
          <w:rFonts w:ascii="Arial" w:hAnsi="Arial" w:cs="Arial"/>
          <w:b/>
          <w:sz w:val="18"/>
          <w:szCs w:val="18"/>
        </w:rPr>
        <w:t>Článok III</w:t>
      </w:r>
    </w:p>
    <w:p w:rsidR="00C779AD" w:rsidRPr="00C779AD" w:rsidRDefault="00C779AD" w:rsidP="00C779AD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C779AD">
        <w:rPr>
          <w:rFonts w:ascii="Arial" w:hAnsi="Arial" w:cs="Arial"/>
          <w:b/>
          <w:sz w:val="18"/>
          <w:szCs w:val="18"/>
        </w:rPr>
        <w:t>Doba úschovy</w:t>
      </w:r>
    </w:p>
    <w:p w:rsidR="00C779AD" w:rsidRPr="00C779AD" w:rsidRDefault="00C779AD" w:rsidP="00C779AD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779AD">
        <w:rPr>
          <w:rFonts w:ascii="Arial" w:hAnsi="Arial" w:cs="Arial"/>
          <w:sz w:val="18"/>
          <w:szCs w:val="18"/>
        </w:rPr>
        <w:t xml:space="preserve">Zmluvné strany sa dohodli na dobe úschovy v čase od </w:t>
      </w:r>
      <w:proofErr w:type="spellStart"/>
      <w:r>
        <w:rPr>
          <w:rFonts w:ascii="Arial" w:hAnsi="Arial" w:cs="Arial"/>
          <w:bCs/>
          <w:sz w:val="18"/>
          <w:szCs w:val="18"/>
        </w:rPr>
        <w:t>xx.xx.xxxx</w:t>
      </w:r>
      <w:proofErr w:type="spellEnd"/>
      <w:r w:rsidRPr="00C779AD">
        <w:rPr>
          <w:rFonts w:ascii="Arial" w:hAnsi="Arial" w:cs="Arial"/>
          <w:bCs/>
          <w:sz w:val="18"/>
          <w:szCs w:val="18"/>
        </w:rPr>
        <w:t xml:space="preserve"> na dobu neurčitú.</w:t>
      </w:r>
    </w:p>
    <w:p w:rsidR="00C779AD" w:rsidRDefault="00C779AD" w:rsidP="00C779AD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779AD">
        <w:rPr>
          <w:rFonts w:ascii="Arial" w:hAnsi="Arial" w:cs="Arial"/>
          <w:sz w:val="18"/>
          <w:szCs w:val="18"/>
        </w:rPr>
        <w:t xml:space="preserve">Uschovávateľ je povinný na základe písomnej výzvy zložiteľa doručenej minimálne </w:t>
      </w:r>
      <w:r>
        <w:rPr>
          <w:rFonts w:ascii="Arial" w:hAnsi="Arial" w:cs="Arial"/>
          <w:bCs/>
          <w:sz w:val="18"/>
          <w:szCs w:val="18"/>
        </w:rPr>
        <w:t>7</w:t>
      </w:r>
      <w:r w:rsidRPr="00C779AD">
        <w:rPr>
          <w:rFonts w:ascii="Arial" w:hAnsi="Arial" w:cs="Arial"/>
          <w:bCs/>
          <w:sz w:val="18"/>
          <w:szCs w:val="18"/>
        </w:rPr>
        <w:t xml:space="preserve"> dní pred plánovanou dobou návratu</w:t>
      </w:r>
      <w:r w:rsidRPr="00C779AD">
        <w:rPr>
          <w:rFonts w:ascii="Arial" w:hAnsi="Arial" w:cs="Arial"/>
          <w:sz w:val="18"/>
          <w:szCs w:val="18"/>
        </w:rPr>
        <w:t>, vrátiť depozity aj pred uplynutím dojednanej d</w:t>
      </w:r>
      <w:r>
        <w:rPr>
          <w:rFonts w:ascii="Arial" w:hAnsi="Arial" w:cs="Arial"/>
          <w:sz w:val="18"/>
          <w:szCs w:val="18"/>
        </w:rPr>
        <w:t>oby.</w:t>
      </w:r>
    </w:p>
    <w:p w:rsidR="00C779AD" w:rsidRPr="00C779AD" w:rsidRDefault="00C779AD" w:rsidP="00C779AD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779AD">
        <w:rPr>
          <w:rFonts w:ascii="Arial" w:hAnsi="Arial" w:cs="Arial"/>
          <w:color w:val="auto"/>
          <w:sz w:val="18"/>
          <w:szCs w:val="18"/>
        </w:rPr>
        <w:t xml:space="preserve">Uschovávateľ môže </w:t>
      </w:r>
      <w:r>
        <w:rPr>
          <w:rFonts w:ascii="Arial" w:hAnsi="Arial" w:cs="Arial"/>
          <w:color w:val="auto"/>
          <w:sz w:val="18"/>
          <w:szCs w:val="18"/>
        </w:rPr>
        <w:t>depozit</w:t>
      </w:r>
      <w:r w:rsidRPr="00C779AD">
        <w:rPr>
          <w:rFonts w:ascii="Arial" w:hAnsi="Arial" w:cs="Arial"/>
          <w:color w:val="auto"/>
          <w:sz w:val="18"/>
          <w:szCs w:val="18"/>
        </w:rPr>
        <w:t xml:space="preserve"> vrátiť pred uplynutím dojednanej doby v prípade, ak pre nepredvídateľné okolnosti nemôže depozit bezpečne opatrovať bez vzniku vlastnej škody. </w:t>
      </w:r>
    </w:p>
    <w:p w:rsidR="00C779AD" w:rsidRPr="00C779AD" w:rsidRDefault="00C779AD" w:rsidP="00C779A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C779AD" w:rsidRPr="00C779AD" w:rsidRDefault="00C779AD" w:rsidP="00C779AD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Článok IV</w:t>
      </w:r>
    </w:p>
    <w:p w:rsidR="00C779AD" w:rsidRPr="00C779AD" w:rsidRDefault="00C779AD" w:rsidP="00C779AD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C779AD">
        <w:rPr>
          <w:rFonts w:ascii="Arial" w:hAnsi="Arial" w:cs="Arial"/>
          <w:b/>
          <w:color w:val="auto"/>
          <w:sz w:val="18"/>
          <w:szCs w:val="18"/>
        </w:rPr>
        <w:t>Podmienky úschovy</w:t>
      </w:r>
    </w:p>
    <w:p w:rsidR="00C779AD" w:rsidRDefault="00C779AD" w:rsidP="00C779AD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commentRangeStart w:id="3"/>
      <w:r>
        <w:rPr>
          <w:rFonts w:ascii="Arial" w:hAnsi="Arial" w:cs="Arial"/>
          <w:color w:val="auto"/>
          <w:sz w:val="18"/>
          <w:szCs w:val="18"/>
        </w:rPr>
        <w:lastRenderedPageBreak/>
        <w:t>Uschovávateľ je povinný</w:t>
      </w:r>
      <w:commentRangeEnd w:id="3"/>
      <w:r w:rsidR="00F151B3">
        <w:rPr>
          <w:rStyle w:val="Odkaznakomentr"/>
          <w:rFonts w:asciiTheme="minorHAnsi" w:hAnsiTheme="minorHAnsi" w:cstheme="minorBidi"/>
          <w:color w:val="auto"/>
        </w:rPr>
        <w:commentReference w:id="3"/>
      </w:r>
      <w:r>
        <w:rPr>
          <w:rFonts w:ascii="Arial" w:hAnsi="Arial" w:cs="Arial"/>
          <w:color w:val="auto"/>
          <w:sz w:val="18"/>
          <w:szCs w:val="18"/>
        </w:rPr>
        <w:t>:</w:t>
      </w:r>
    </w:p>
    <w:p w:rsidR="00C779AD" w:rsidRDefault="00C779AD" w:rsidP="00C779AD">
      <w:pPr>
        <w:pStyle w:val="Default"/>
        <w:numPr>
          <w:ilvl w:val="1"/>
          <w:numId w:val="3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C779AD">
        <w:rPr>
          <w:rFonts w:ascii="Arial" w:hAnsi="Arial" w:cs="Arial"/>
          <w:color w:val="auto"/>
          <w:sz w:val="18"/>
          <w:szCs w:val="18"/>
        </w:rPr>
        <w:t>zabezpečiť podmienky úschovy tak, aby nedošlo k poškodeniu, zámene, str</w:t>
      </w:r>
      <w:r>
        <w:rPr>
          <w:rFonts w:ascii="Arial" w:hAnsi="Arial" w:cs="Arial"/>
          <w:color w:val="auto"/>
          <w:sz w:val="18"/>
          <w:szCs w:val="18"/>
        </w:rPr>
        <w:t>ate alebo odcudzeniu depozitov,</w:t>
      </w:r>
    </w:p>
    <w:p w:rsidR="00C779AD" w:rsidRDefault="00C779AD" w:rsidP="00C779AD">
      <w:pPr>
        <w:pStyle w:val="Default"/>
        <w:numPr>
          <w:ilvl w:val="1"/>
          <w:numId w:val="3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C779AD">
        <w:rPr>
          <w:rFonts w:ascii="Arial" w:hAnsi="Arial" w:cs="Arial"/>
          <w:color w:val="auto"/>
          <w:sz w:val="18"/>
          <w:szCs w:val="18"/>
        </w:rPr>
        <w:t xml:space="preserve">uložiť depozity v depozitári s náležitými klimatickými podmienkami a úložným zariadením, </w:t>
      </w:r>
    </w:p>
    <w:p w:rsidR="00C779AD" w:rsidRDefault="00C779AD" w:rsidP="00C779AD">
      <w:pPr>
        <w:pStyle w:val="Default"/>
        <w:numPr>
          <w:ilvl w:val="1"/>
          <w:numId w:val="3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C779AD">
        <w:rPr>
          <w:rFonts w:ascii="Arial" w:hAnsi="Arial" w:cs="Arial"/>
          <w:color w:val="auto"/>
          <w:sz w:val="18"/>
          <w:szCs w:val="18"/>
        </w:rPr>
        <w:t xml:space="preserve">v prípade vzniku mimoriadnej udalosti, ktorá by bránila riadne zabezpečiť depozit včas informovať zložiteľa a upozorniť ho na nevyhnutnosť </w:t>
      </w:r>
      <w:proofErr w:type="spellStart"/>
      <w:r w:rsidRPr="00C779AD">
        <w:rPr>
          <w:rFonts w:ascii="Arial" w:hAnsi="Arial" w:cs="Arial"/>
          <w:color w:val="auto"/>
          <w:sz w:val="18"/>
          <w:szCs w:val="18"/>
        </w:rPr>
        <w:t>späťvzatia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depozitu na náklady zložiteľa.</w:t>
      </w:r>
    </w:p>
    <w:p w:rsidR="00C779AD" w:rsidRDefault="00C779AD" w:rsidP="00C779AD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C779AD">
        <w:rPr>
          <w:rFonts w:ascii="Arial" w:hAnsi="Arial" w:cs="Arial"/>
          <w:color w:val="auto"/>
          <w:sz w:val="18"/>
          <w:szCs w:val="18"/>
        </w:rPr>
        <w:t>Zložiteľ je povinný nahradiť uschovávateľovi nevyhnutné náklady vynakladané pri úschove depozitu vyčíslené v zmysle Prílohy č.1, ktorá je neoddeliteľnou súčasťou tejto zmluvy, ako i príp</w:t>
      </w:r>
      <w:r>
        <w:rPr>
          <w:rFonts w:ascii="Arial" w:hAnsi="Arial" w:cs="Arial"/>
          <w:color w:val="auto"/>
          <w:sz w:val="18"/>
          <w:szCs w:val="18"/>
        </w:rPr>
        <w:t>adné škody vzniknuté úschovou.</w:t>
      </w:r>
    </w:p>
    <w:p w:rsidR="00C779AD" w:rsidRDefault="00C779AD" w:rsidP="00C779AD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C779AD">
        <w:rPr>
          <w:rFonts w:ascii="Arial" w:hAnsi="Arial" w:cs="Arial"/>
          <w:color w:val="auto"/>
          <w:sz w:val="18"/>
          <w:szCs w:val="18"/>
        </w:rPr>
        <w:t>Prevzatie a odovzdanie depozitov je uskutočnené za podpisu protokolu, ktorý tvorí Prílohu č. 2, ktorá je neodde</w:t>
      </w:r>
      <w:r>
        <w:rPr>
          <w:rFonts w:ascii="Arial" w:hAnsi="Arial" w:cs="Arial"/>
          <w:color w:val="auto"/>
          <w:sz w:val="18"/>
          <w:szCs w:val="18"/>
        </w:rPr>
        <w:t>liteľnou súčasťou tejto zmluvy.</w:t>
      </w:r>
    </w:p>
    <w:p w:rsidR="00C779AD" w:rsidRDefault="00C779AD" w:rsidP="00C779AD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C779AD">
        <w:rPr>
          <w:rFonts w:ascii="Arial" w:hAnsi="Arial" w:cs="Arial"/>
          <w:color w:val="auto"/>
          <w:sz w:val="18"/>
          <w:szCs w:val="18"/>
        </w:rPr>
        <w:t>Uchovávateľ zaznamená depozit do Knihy depozitov pod evidenčnými čí</w:t>
      </w:r>
      <w:r>
        <w:rPr>
          <w:rFonts w:ascii="Arial" w:hAnsi="Arial" w:cs="Arial"/>
          <w:color w:val="auto"/>
          <w:sz w:val="18"/>
          <w:szCs w:val="18"/>
        </w:rPr>
        <w:t>slami uvedenými v Prílohe č. 3.</w:t>
      </w:r>
    </w:p>
    <w:p w:rsidR="007152D0" w:rsidRDefault="00C779AD" w:rsidP="00C779AD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commentRangeStart w:id="4"/>
      <w:r w:rsidRPr="00C779AD">
        <w:rPr>
          <w:rFonts w:ascii="Arial" w:hAnsi="Arial" w:cs="Arial"/>
          <w:color w:val="auto"/>
          <w:sz w:val="18"/>
          <w:szCs w:val="18"/>
        </w:rPr>
        <w:t xml:space="preserve">Úschova je bezodplatná. </w:t>
      </w:r>
      <w:r w:rsidR="007152D0" w:rsidRPr="007152D0">
        <w:rPr>
          <w:rFonts w:ascii="Arial" w:hAnsi="Arial" w:cs="Arial"/>
          <w:i/>
          <w:color w:val="auto"/>
          <w:sz w:val="18"/>
          <w:szCs w:val="18"/>
        </w:rPr>
        <w:t>Alternatívne</w:t>
      </w:r>
      <w:r w:rsidR="007152D0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="007152D0">
        <w:rPr>
          <w:rFonts w:ascii="Arial" w:hAnsi="Arial" w:cs="Arial"/>
          <w:color w:val="auto"/>
          <w:sz w:val="18"/>
          <w:szCs w:val="18"/>
        </w:rPr>
        <w:t xml:space="preserve">Úschova je realizovaná ako odplatná za odmenu. Odmena za úschovu je dohodou zmluvných strán stanovená na sumu </w:t>
      </w:r>
      <w:proofErr w:type="spellStart"/>
      <w:r w:rsidR="007152D0">
        <w:rPr>
          <w:rFonts w:ascii="Arial" w:hAnsi="Arial" w:cs="Arial"/>
          <w:color w:val="auto"/>
          <w:sz w:val="18"/>
          <w:szCs w:val="18"/>
        </w:rPr>
        <w:t>xx</w:t>
      </w:r>
      <w:proofErr w:type="spellEnd"/>
      <w:r w:rsidR="007152D0">
        <w:rPr>
          <w:rFonts w:ascii="Arial" w:hAnsi="Arial" w:cs="Arial"/>
          <w:color w:val="auto"/>
          <w:sz w:val="18"/>
          <w:szCs w:val="18"/>
        </w:rPr>
        <w:t xml:space="preserve"> EUR / 1 deň úschovy / 1 predmet úschovy. Odmena bude fakturovaná zložiteľovi raz mesačne, a to vždy po skončení kalendárneho mesiaca. Faktúra je splatná do 14 dní odo dňa jej vystavenia.</w:t>
      </w:r>
      <w:commentRangeEnd w:id="4"/>
      <w:r w:rsidR="00F151B3">
        <w:rPr>
          <w:rStyle w:val="Odkaznakomentr"/>
          <w:rFonts w:asciiTheme="minorHAnsi" w:hAnsiTheme="minorHAnsi" w:cstheme="minorBidi"/>
          <w:color w:val="auto"/>
        </w:rPr>
        <w:commentReference w:id="4"/>
      </w:r>
    </w:p>
    <w:p w:rsidR="00C779AD" w:rsidRPr="007152D0" w:rsidRDefault="00C779AD" w:rsidP="00C779AD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7152D0">
        <w:rPr>
          <w:rFonts w:ascii="Arial" w:hAnsi="Arial" w:cs="Arial"/>
          <w:color w:val="auto"/>
          <w:sz w:val="18"/>
          <w:szCs w:val="18"/>
        </w:rPr>
        <w:t xml:space="preserve">Uchovávateľ zodpovedá za poškodenie, stratu, alebo zničenie depozitu, ibaže by ku škode došlo aj inak (napr. živelnou pohromou). </w:t>
      </w:r>
    </w:p>
    <w:p w:rsidR="00C779AD" w:rsidRPr="00C779AD" w:rsidRDefault="00C779AD" w:rsidP="00C779A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C779AD" w:rsidRPr="007152D0" w:rsidRDefault="007152D0" w:rsidP="007152D0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Článok V</w:t>
      </w:r>
    </w:p>
    <w:p w:rsidR="00C779AD" w:rsidRDefault="00C779AD" w:rsidP="007152D0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7152D0">
        <w:rPr>
          <w:rFonts w:ascii="Arial" w:hAnsi="Arial" w:cs="Arial"/>
          <w:b/>
          <w:color w:val="auto"/>
          <w:sz w:val="18"/>
          <w:szCs w:val="18"/>
        </w:rPr>
        <w:t>Záverečné ustanoveni</w:t>
      </w:r>
      <w:r w:rsidR="007152D0" w:rsidRPr="007152D0">
        <w:rPr>
          <w:rFonts w:ascii="Arial" w:hAnsi="Arial" w:cs="Arial"/>
          <w:b/>
          <w:color w:val="auto"/>
          <w:sz w:val="18"/>
          <w:szCs w:val="18"/>
        </w:rPr>
        <w:t>a</w:t>
      </w:r>
    </w:p>
    <w:p w:rsidR="007152D0" w:rsidRDefault="007152D0" w:rsidP="00C77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7152D0" w:rsidRDefault="00C779AD" w:rsidP="00C779AD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C779AD">
        <w:rPr>
          <w:rFonts w:ascii="Arial" w:hAnsi="Arial" w:cs="Arial"/>
          <w:color w:val="auto"/>
          <w:sz w:val="18"/>
          <w:szCs w:val="18"/>
        </w:rPr>
        <w:t xml:space="preserve">Vzťahy, ktoré </w:t>
      </w:r>
      <w:commentRangeStart w:id="5"/>
      <w:r w:rsidRPr="00C779AD">
        <w:rPr>
          <w:rFonts w:ascii="Arial" w:hAnsi="Arial" w:cs="Arial"/>
          <w:color w:val="auto"/>
          <w:sz w:val="18"/>
          <w:szCs w:val="18"/>
        </w:rPr>
        <w:t xml:space="preserve">nie sú upravené </w:t>
      </w:r>
      <w:commentRangeEnd w:id="5"/>
      <w:r w:rsidR="00F151B3">
        <w:rPr>
          <w:rStyle w:val="Odkaznakomentr"/>
          <w:rFonts w:asciiTheme="minorHAnsi" w:hAnsiTheme="minorHAnsi" w:cstheme="minorBidi"/>
          <w:color w:val="auto"/>
        </w:rPr>
        <w:commentReference w:id="5"/>
      </w:r>
      <w:r w:rsidRPr="00C779AD">
        <w:rPr>
          <w:rFonts w:ascii="Arial" w:hAnsi="Arial" w:cs="Arial"/>
          <w:color w:val="auto"/>
          <w:sz w:val="18"/>
          <w:szCs w:val="18"/>
        </w:rPr>
        <w:t>v tejto zmluve sa riadia príslušnými ustanoveniami občianskeho zákonník</w:t>
      </w:r>
      <w:r w:rsidR="007152D0">
        <w:rPr>
          <w:rFonts w:ascii="Arial" w:hAnsi="Arial" w:cs="Arial"/>
          <w:color w:val="auto"/>
          <w:sz w:val="18"/>
          <w:szCs w:val="18"/>
        </w:rPr>
        <w:t xml:space="preserve">a v znení neskorších predpisov </w:t>
      </w:r>
      <w:r w:rsidRPr="00C779AD">
        <w:rPr>
          <w:rFonts w:ascii="Arial" w:hAnsi="Arial" w:cs="Arial"/>
          <w:color w:val="auto"/>
          <w:sz w:val="18"/>
          <w:szCs w:val="18"/>
        </w:rPr>
        <w:t>a ďalšími ustanoveniami príslušných p</w:t>
      </w:r>
      <w:r w:rsidR="007152D0">
        <w:rPr>
          <w:rFonts w:ascii="Arial" w:hAnsi="Arial" w:cs="Arial"/>
          <w:color w:val="auto"/>
          <w:sz w:val="18"/>
          <w:szCs w:val="18"/>
        </w:rPr>
        <w:t>rávnych predpisov SR.</w:t>
      </w:r>
    </w:p>
    <w:p w:rsidR="007152D0" w:rsidRDefault="00C779AD" w:rsidP="00C779AD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7152D0">
        <w:rPr>
          <w:rFonts w:ascii="Arial" w:hAnsi="Arial" w:cs="Arial"/>
          <w:color w:val="auto"/>
          <w:sz w:val="18"/>
          <w:szCs w:val="18"/>
        </w:rPr>
        <w:t>Zmeny a dodatky zmluvy sú platné len v písomnej forme a podp</w:t>
      </w:r>
      <w:r w:rsidR="007152D0">
        <w:rPr>
          <w:rFonts w:ascii="Arial" w:hAnsi="Arial" w:cs="Arial"/>
          <w:color w:val="auto"/>
          <w:sz w:val="18"/>
          <w:szCs w:val="18"/>
        </w:rPr>
        <w:t>ísané oboma zmluvnými stranami.</w:t>
      </w:r>
    </w:p>
    <w:p w:rsidR="007152D0" w:rsidRDefault="00C779AD" w:rsidP="00C779AD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7152D0">
        <w:rPr>
          <w:rFonts w:ascii="Arial" w:hAnsi="Arial" w:cs="Arial"/>
          <w:color w:val="auto"/>
          <w:sz w:val="18"/>
          <w:szCs w:val="18"/>
        </w:rPr>
        <w:t xml:space="preserve">Zmluva je vyhotovená v </w:t>
      </w:r>
      <w:r w:rsidR="007152D0">
        <w:rPr>
          <w:rFonts w:ascii="Arial" w:hAnsi="Arial" w:cs="Arial"/>
          <w:color w:val="auto"/>
          <w:sz w:val="18"/>
          <w:szCs w:val="18"/>
        </w:rPr>
        <w:t>2</w:t>
      </w:r>
      <w:r w:rsidRPr="007152D0">
        <w:rPr>
          <w:rFonts w:ascii="Arial" w:hAnsi="Arial" w:cs="Arial"/>
          <w:color w:val="auto"/>
          <w:sz w:val="18"/>
          <w:szCs w:val="18"/>
        </w:rPr>
        <w:t xml:space="preserve"> rovnopisoch s platnosťou originálu, </w:t>
      </w:r>
      <w:r w:rsidR="007152D0">
        <w:rPr>
          <w:rFonts w:ascii="Arial" w:hAnsi="Arial" w:cs="Arial"/>
          <w:color w:val="auto"/>
          <w:sz w:val="18"/>
          <w:szCs w:val="18"/>
        </w:rPr>
        <w:t>po 1 vyhotovení</w:t>
      </w:r>
      <w:r w:rsidRPr="007152D0">
        <w:rPr>
          <w:rFonts w:ascii="Arial" w:hAnsi="Arial" w:cs="Arial"/>
          <w:color w:val="auto"/>
          <w:sz w:val="18"/>
          <w:szCs w:val="18"/>
        </w:rPr>
        <w:t xml:space="preserve"> pre každú zmluvnú stranu.</w:t>
      </w:r>
    </w:p>
    <w:p w:rsidR="007152D0" w:rsidRDefault="00C779AD" w:rsidP="007152D0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7152D0">
        <w:rPr>
          <w:rFonts w:ascii="Arial" w:hAnsi="Arial" w:cs="Arial"/>
          <w:color w:val="auto"/>
          <w:sz w:val="18"/>
          <w:szCs w:val="18"/>
        </w:rPr>
        <w:t xml:space="preserve"> Zmluva nadobúda platnosť </w:t>
      </w:r>
      <w:r w:rsidR="007152D0" w:rsidRPr="007152D0">
        <w:rPr>
          <w:rFonts w:ascii="Arial" w:hAnsi="Arial" w:cs="Arial"/>
          <w:color w:val="auto"/>
          <w:sz w:val="18"/>
          <w:szCs w:val="18"/>
        </w:rPr>
        <w:t xml:space="preserve">a účinnosť </w:t>
      </w:r>
      <w:r w:rsidRPr="007152D0">
        <w:rPr>
          <w:rFonts w:ascii="Arial" w:hAnsi="Arial" w:cs="Arial"/>
          <w:color w:val="auto"/>
          <w:sz w:val="18"/>
          <w:szCs w:val="18"/>
        </w:rPr>
        <w:t xml:space="preserve">dňom </w:t>
      </w:r>
      <w:r w:rsidR="007152D0" w:rsidRPr="007152D0">
        <w:rPr>
          <w:rFonts w:ascii="Arial" w:hAnsi="Arial" w:cs="Arial"/>
          <w:color w:val="auto"/>
          <w:sz w:val="18"/>
          <w:szCs w:val="18"/>
        </w:rPr>
        <w:t xml:space="preserve">jej </w:t>
      </w:r>
      <w:r w:rsidRPr="007152D0">
        <w:rPr>
          <w:rFonts w:ascii="Arial" w:hAnsi="Arial" w:cs="Arial"/>
          <w:color w:val="auto"/>
          <w:sz w:val="18"/>
          <w:szCs w:val="18"/>
        </w:rPr>
        <w:t>podp</w:t>
      </w:r>
      <w:r w:rsidR="007152D0">
        <w:rPr>
          <w:rFonts w:ascii="Arial" w:hAnsi="Arial" w:cs="Arial"/>
          <w:color w:val="auto"/>
          <w:sz w:val="18"/>
          <w:szCs w:val="18"/>
        </w:rPr>
        <w:t>ísania oboma zmluvnými stranami.</w:t>
      </w:r>
    </w:p>
    <w:p w:rsidR="007152D0" w:rsidRPr="007152D0" w:rsidRDefault="007152D0" w:rsidP="007152D0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7152D0">
        <w:rPr>
          <w:rFonts w:ascii="Arial" w:hAnsi="Arial" w:cs="Arial"/>
          <w:sz w:val="18"/>
          <w:szCs w:val="18"/>
        </w:rPr>
        <w:t xml:space="preserve">Zmluvné strany vyhlasujú, že si túto Zmluvu prečítali, jej obsahu plne porozumeli, táto bola spísaná na základe ich slobodnej vôle, že jej text je zrozumiteľným vyjadrením ich slobodne a vážne prejavenej vôle, že Zmluvu neuzatvárajú v tiesni ani za jednostranne výhodných podmienok a na znak súhlasu pripájajú svoje podpisy. </w:t>
      </w:r>
    </w:p>
    <w:p w:rsidR="007152D0" w:rsidRPr="00752743" w:rsidRDefault="007152D0" w:rsidP="007152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52743">
        <w:rPr>
          <w:rFonts w:ascii="Arial" w:hAnsi="Arial" w:cs="Arial"/>
          <w:sz w:val="18"/>
          <w:szCs w:val="18"/>
        </w:rPr>
        <w:t xml:space="preserve"> </w:t>
      </w:r>
    </w:p>
    <w:p w:rsidR="007152D0" w:rsidRDefault="007152D0" w:rsidP="007152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152D0" w:rsidRDefault="007152D0" w:rsidP="007152D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</w:t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 xml:space="preserve"> dňa </w:t>
      </w:r>
      <w:proofErr w:type="spellStart"/>
      <w:r>
        <w:rPr>
          <w:rFonts w:ascii="Arial" w:hAnsi="Arial" w:cs="Arial"/>
          <w:sz w:val="18"/>
          <w:szCs w:val="18"/>
        </w:rPr>
        <w:t>xx.xx.xxxx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 </w:t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 xml:space="preserve"> dňa </w:t>
      </w:r>
      <w:proofErr w:type="spellStart"/>
      <w:r>
        <w:rPr>
          <w:rFonts w:ascii="Arial" w:hAnsi="Arial" w:cs="Arial"/>
          <w:sz w:val="18"/>
          <w:szCs w:val="18"/>
        </w:rPr>
        <w:t>xx.xx.xxxx</w:t>
      </w:r>
      <w:proofErr w:type="spellEnd"/>
    </w:p>
    <w:p w:rsidR="007152D0" w:rsidRDefault="007152D0" w:rsidP="007152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152D0" w:rsidRDefault="007152D0" w:rsidP="007152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152D0" w:rsidRDefault="007152D0" w:rsidP="007152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152D0" w:rsidRDefault="007152D0" w:rsidP="007152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152D0" w:rsidRDefault="007152D0" w:rsidP="007152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152D0" w:rsidRPr="00752743" w:rsidRDefault="007152D0" w:rsidP="007152D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</w:t>
      </w:r>
    </w:p>
    <w:p w:rsidR="007152D0" w:rsidRPr="00752743" w:rsidRDefault="007152D0" w:rsidP="007152D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Zložiteľ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Uschovávateľ</w:t>
      </w:r>
    </w:p>
    <w:p w:rsidR="00C779AD" w:rsidRPr="00C779AD" w:rsidRDefault="00C779AD" w:rsidP="00C779A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C779AD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7152D0" w:rsidRDefault="007152D0" w:rsidP="00C779AD">
      <w:pPr>
        <w:pStyle w:val="Default"/>
        <w:spacing w:line="276" w:lineRule="auto"/>
        <w:jc w:val="both"/>
        <w:rPr>
          <w:rFonts w:ascii="Arial" w:hAnsi="Arial" w:cs="Arial"/>
          <w:bCs/>
          <w:color w:val="auto"/>
          <w:sz w:val="18"/>
          <w:szCs w:val="18"/>
        </w:rPr>
      </w:pPr>
    </w:p>
    <w:p w:rsidR="00C779AD" w:rsidRPr="00C779AD" w:rsidRDefault="00C779AD" w:rsidP="00C779A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C779AD">
        <w:rPr>
          <w:rFonts w:ascii="Arial" w:hAnsi="Arial" w:cs="Arial"/>
          <w:bCs/>
          <w:color w:val="auto"/>
          <w:sz w:val="18"/>
          <w:szCs w:val="18"/>
        </w:rPr>
        <w:t xml:space="preserve">Príloha č. 1: </w:t>
      </w:r>
      <w:r w:rsidRPr="00C779AD">
        <w:rPr>
          <w:rFonts w:ascii="Arial" w:hAnsi="Arial" w:cs="Arial"/>
          <w:color w:val="auto"/>
          <w:sz w:val="18"/>
          <w:szCs w:val="18"/>
        </w:rPr>
        <w:t>Predmety úschovy (</w:t>
      </w:r>
      <w:r w:rsidR="00F151B3">
        <w:rPr>
          <w:rFonts w:ascii="Arial" w:hAnsi="Arial" w:cs="Arial"/>
          <w:color w:val="auto"/>
          <w:sz w:val="18"/>
          <w:szCs w:val="18"/>
        </w:rPr>
        <w:t>depozity) – základné informácie</w:t>
      </w:r>
      <w:r w:rsidRPr="00C779AD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C779AD" w:rsidRPr="00C779AD" w:rsidRDefault="00C779AD" w:rsidP="00C779A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C779AD">
        <w:rPr>
          <w:rFonts w:ascii="Arial" w:hAnsi="Arial" w:cs="Arial"/>
          <w:bCs/>
          <w:color w:val="auto"/>
          <w:sz w:val="18"/>
          <w:szCs w:val="18"/>
        </w:rPr>
        <w:t xml:space="preserve">Príloha č. 2: </w:t>
      </w:r>
      <w:r w:rsidRPr="00C779AD">
        <w:rPr>
          <w:rFonts w:ascii="Arial" w:hAnsi="Arial" w:cs="Arial"/>
          <w:color w:val="auto"/>
          <w:sz w:val="18"/>
          <w:szCs w:val="18"/>
        </w:rPr>
        <w:t>Pr</w:t>
      </w:r>
      <w:r w:rsidR="00F151B3">
        <w:rPr>
          <w:rFonts w:ascii="Arial" w:hAnsi="Arial" w:cs="Arial"/>
          <w:color w:val="auto"/>
          <w:sz w:val="18"/>
          <w:szCs w:val="18"/>
        </w:rPr>
        <w:t>eberací a odovzdávací protokol</w:t>
      </w:r>
    </w:p>
    <w:p w:rsidR="00F151B3" w:rsidRDefault="00C779AD" w:rsidP="00C779A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C779AD">
        <w:rPr>
          <w:rFonts w:ascii="Arial" w:hAnsi="Arial" w:cs="Arial"/>
          <w:bCs/>
          <w:color w:val="auto"/>
          <w:sz w:val="18"/>
          <w:szCs w:val="18"/>
        </w:rPr>
        <w:t xml:space="preserve">Príloha č. 3: </w:t>
      </w:r>
      <w:r w:rsidRPr="00C779AD">
        <w:rPr>
          <w:rFonts w:ascii="Arial" w:hAnsi="Arial" w:cs="Arial"/>
          <w:color w:val="auto"/>
          <w:sz w:val="18"/>
          <w:szCs w:val="18"/>
        </w:rPr>
        <w:t>Zoznam d</w:t>
      </w:r>
      <w:r w:rsidR="00F151B3">
        <w:rPr>
          <w:rFonts w:ascii="Arial" w:hAnsi="Arial" w:cs="Arial"/>
          <w:color w:val="auto"/>
          <w:sz w:val="18"/>
          <w:szCs w:val="18"/>
        </w:rPr>
        <w:t>epozitov s evidenčnými číslami</w:t>
      </w:r>
    </w:p>
    <w:p w:rsidR="00E8170F" w:rsidRPr="00C779AD" w:rsidRDefault="00E8170F" w:rsidP="00C779AD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E8170F" w:rsidRPr="00C77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ávid Štefanka" w:date="2013-03-19T08:10:00Z" w:initials="DŠ">
    <w:p w:rsidR="00F151B3" w:rsidRDefault="00F151B3">
      <w:pPr>
        <w:pStyle w:val="Textkomentra"/>
      </w:pPr>
      <w:r>
        <w:rPr>
          <w:rStyle w:val="Odkaznakomentr"/>
        </w:rPr>
        <w:annotationRef/>
      </w:r>
      <w:r w:rsidRPr="00F151B3">
        <w:t>Zmluvou o úschove vznikne zložiteľovi právo, aby uschovávateľ hnuteľnú vec prevzatú od neho do úschovy riadne opatroval. Zmluvu o úschove možno uzavrieť aj tak, že sa odovzdanie aj prevzatie veci zabezpečí mechanickými prostriedkami.</w:t>
      </w:r>
    </w:p>
  </w:comment>
  <w:comment w:id="1" w:author="Dávid Štefanka" w:date="2013-03-19T07:46:00Z" w:initials="DŠ">
    <w:p w:rsidR="00C779AD" w:rsidRDefault="00C779AD" w:rsidP="00C779AD">
      <w:pPr>
        <w:pStyle w:val="Textkomentra"/>
      </w:pPr>
      <w:r>
        <w:rPr>
          <w:rStyle w:val="Odkaznakomentr"/>
        </w:rPr>
        <w:annotationRef/>
      </w:r>
      <w:r>
        <w:t>Prípadne v Živnostenskom alebo inom registri</w:t>
      </w:r>
    </w:p>
  </w:comment>
  <w:comment w:id="2" w:author="Dávid Štefanka" w:date="2013-03-19T07:46:00Z" w:initials="DŠ">
    <w:p w:rsidR="00C779AD" w:rsidRDefault="00C779AD" w:rsidP="00C779AD">
      <w:pPr>
        <w:pStyle w:val="Textkomentra"/>
      </w:pPr>
      <w:r>
        <w:rPr>
          <w:rStyle w:val="Odkaznakomentr"/>
        </w:rPr>
        <w:annotationRef/>
      </w:r>
      <w:r>
        <w:t>Prípadne v Živnostenskom alebo inom registri</w:t>
      </w:r>
    </w:p>
  </w:comment>
  <w:comment w:id="3" w:author="Dávid Štefanka" w:date="2013-03-19T08:10:00Z" w:initials="DŠ">
    <w:p w:rsidR="00F151B3" w:rsidRDefault="00F151B3">
      <w:pPr>
        <w:pStyle w:val="Textkomentra"/>
      </w:pPr>
      <w:r>
        <w:rPr>
          <w:rStyle w:val="Odkaznakomentr"/>
        </w:rPr>
        <w:annotationRef/>
      </w:r>
      <w:r w:rsidRPr="00F151B3">
        <w:t>Uschovávateľ je povinný prevzatú vec opatrovať dohodnutým spôsobom, a ak sa dohoda o spôsobe úschovy neuzavrela, je povinný ju opatrovať starostlivo, najmä je povinný dať ju poistiť, ak je to obvyklé, a po uplynutí doby úschovy prevzatú vec vrátiť spolu s tým, čo k nej pribudlo.</w:t>
      </w:r>
    </w:p>
  </w:comment>
  <w:comment w:id="4" w:author="Dávid Štefanka" w:date="2013-03-19T08:11:00Z" w:initials="DŠ">
    <w:p w:rsidR="00F151B3" w:rsidRDefault="00F151B3">
      <w:pPr>
        <w:pStyle w:val="Textkomentra"/>
      </w:pPr>
      <w:r>
        <w:rPr>
          <w:rStyle w:val="Odkaznakomentr"/>
        </w:rPr>
        <w:annotationRef/>
      </w:r>
      <w:r>
        <w:t>O</w:t>
      </w:r>
      <w:r w:rsidRPr="00F151B3">
        <w:t xml:space="preserve">dmenu za úschovu je povinný </w:t>
      </w:r>
      <w:r>
        <w:t xml:space="preserve">zložiteľ </w:t>
      </w:r>
      <w:r w:rsidRPr="00F151B3">
        <w:t>zaplatiť len vtedy, ak sa tak dohodol alebo ak to zodpovedá predmetu podnikania uschovávateľa alebo zvyklostiam.</w:t>
      </w:r>
    </w:p>
  </w:comment>
  <w:comment w:id="5" w:author="Dávid Štefanka" w:date="2013-03-19T08:12:00Z" w:initials="DŠ">
    <w:p w:rsidR="00F151B3" w:rsidRDefault="00F151B3">
      <w:pPr>
        <w:pStyle w:val="Textkomentra"/>
      </w:pPr>
      <w:r>
        <w:rPr>
          <w:rStyle w:val="Odkaznakomentr"/>
        </w:rPr>
        <w:annotationRef/>
      </w:r>
      <w:r>
        <w:t xml:space="preserve">Napríklad z občianskeho zákonníka vyplýva nasledovne: </w:t>
      </w:r>
      <w:r w:rsidRPr="00F151B3">
        <w:t>Vzájomných práv z úschovy sa možno domáhať iba do šiestich mesiacov po vrátení veci; inak zaniknú.</w:t>
      </w:r>
      <w:bookmarkStart w:id="6" w:name="_GoBack"/>
      <w:bookmarkEnd w:id="6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44E7"/>
    <w:multiLevelType w:val="hybridMultilevel"/>
    <w:tmpl w:val="4DC87CB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6E7148"/>
    <w:multiLevelType w:val="hybridMultilevel"/>
    <w:tmpl w:val="553EB10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D65C8F"/>
    <w:multiLevelType w:val="hybridMultilevel"/>
    <w:tmpl w:val="9482A7A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C19A2"/>
    <w:multiLevelType w:val="hybridMultilevel"/>
    <w:tmpl w:val="772436CE"/>
    <w:lvl w:ilvl="0" w:tplc="27EAA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C171C8"/>
    <w:multiLevelType w:val="hybridMultilevel"/>
    <w:tmpl w:val="00CAB93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4B5202"/>
    <w:multiLevelType w:val="hybridMultilevel"/>
    <w:tmpl w:val="C472D99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AD"/>
    <w:rsid w:val="007152D0"/>
    <w:rsid w:val="00C779AD"/>
    <w:rsid w:val="00E8170F"/>
    <w:rsid w:val="00F1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77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779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79A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79A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9A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152D0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51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51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77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779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79A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79A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9A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152D0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51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51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 Štefanka</dc:creator>
  <cp:lastModifiedBy>Dávid Štefanka</cp:lastModifiedBy>
  <cp:revision>1</cp:revision>
  <dcterms:created xsi:type="dcterms:W3CDTF">2013-03-19T06:44:00Z</dcterms:created>
  <dcterms:modified xsi:type="dcterms:W3CDTF">2013-03-19T07:12:00Z</dcterms:modified>
</cp:coreProperties>
</file>