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D2" w:rsidRDefault="007C6BD2" w:rsidP="007C6BD2">
      <w:pPr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>Zoznam schválených žiadostí zo zasadnutia Komisie zo</w:t>
      </w:r>
      <w:r w:rsidR="00CC0164">
        <w:rPr>
          <w:b/>
          <w:bCs/>
          <w:i/>
          <w:iCs/>
          <w:sz w:val="23"/>
          <w:szCs w:val="23"/>
          <w:u w:val="single"/>
        </w:rPr>
        <w:t xml:space="preserve"> dňa 21.08.2020</w:t>
      </w:r>
      <w:r>
        <w:rPr>
          <w:b/>
          <w:bCs/>
          <w:i/>
          <w:iCs/>
          <w:sz w:val="23"/>
          <w:szCs w:val="23"/>
          <w:u w:val="single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1696"/>
      </w:tblGrid>
      <w:tr w:rsidR="007C6BD2" w:rsidTr="00CA7DAF">
        <w:tc>
          <w:tcPr>
            <w:tcW w:w="2265" w:type="dxa"/>
          </w:tcPr>
          <w:p w:rsidR="007C6BD2" w:rsidRDefault="007C6BD2" w:rsidP="00CA7DAF">
            <w:pPr>
              <w:pStyle w:val="Default"/>
              <w:jc w:val="both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"/>
            </w:tblGrid>
            <w:tr w:rsidR="007C6BD2" w:rsidTr="00CA7DAF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Žiadateľ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41" w:type="dxa"/>
          </w:tcPr>
          <w:p w:rsidR="007C6BD2" w:rsidRDefault="007C6BD2" w:rsidP="00CA7DAF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5"/>
            </w:tblGrid>
            <w:tr w:rsidR="007C6BD2" w:rsidTr="00CA7DAF">
              <w:trPr>
                <w:trHeight w:val="300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Dátum zasadnutia Komisie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3260" w:type="dxa"/>
          </w:tcPr>
          <w:p w:rsidR="007C6BD2" w:rsidRDefault="007C6BD2" w:rsidP="00CA7DAF">
            <w:pPr>
              <w:pStyle w:val="Default"/>
              <w:jc w:val="both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5"/>
            </w:tblGrid>
            <w:tr w:rsidR="007C6BD2" w:rsidTr="00CA7DAF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Účel podpory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</w:tcPr>
          <w:p w:rsidR="007C6BD2" w:rsidRDefault="007C6BD2" w:rsidP="00CA7DAF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0"/>
            </w:tblGrid>
            <w:tr w:rsidR="007C6BD2" w:rsidTr="00CA7DAF">
              <w:trPr>
                <w:trHeight w:val="159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Výška podpory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7C6BD2" w:rsidTr="007C6BD2">
        <w:trPr>
          <w:trHeight w:val="1227"/>
        </w:trPr>
        <w:tc>
          <w:tcPr>
            <w:tcW w:w="2265" w:type="dxa"/>
            <w:vAlign w:val="center"/>
          </w:tcPr>
          <w:p w:rsidR="007C6BD2" w:rsidRDefault="00CC0164" w:rsidP="00CC0164">
            <w:pPr>
              <w:jc w:val="center"/>
              <w:rPr>
                <w:bCs/>
                <w:iCs/>
                <w:sz w:val="23"/>
                <w:szCs w:val="23"/>
              </w:rPr>
            </w:pPr>
            <w:r w:rsidRPr="00CC0164">
              <w:rPr>
                <w:bCs/>
                <w:iCs/>
                <w:sz w:val="23"/>
                <w:szCs w:val="23"/>
              </w:rPr>
              <w:t xml:space="preserve">Elena </w:t>
            </w:r>
            <w:proofErr w:type="spellStart"/>
            <w:r w:rsidRPr="00CC0164">
              <w:rPr>
                <w:bCs/>
                <w:iCs/>
                <w:sz w:val="23"/>
                <w:szCs w:val="23"/>
              </w:rPr>
              <w:t>Palčáková</w:t>
            </w:r>
            <w:proofErr w:type="spellEnd"/>
          </w:p>
        </w:tc>
        <w:tc>
          <w:tcPr>
            <w:tcW w:w="1841" w:type="dxa"/>
            <w:vAlign w:val="center"/>
          </w:tcPr>
          <w:p w:rsidR="007C6BD2" w:rsidRDefault="00CC0164" w:rsidP="00CC0164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2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C6BD2" w:rsidTr="007C6BD2">
              <w:trPr>
                <w:trHeight w:val="294"/>
              </w:trPr>
              <w:tc>
                <w:tcPr>
                  <w:tcW w:w="0" w:type="auto"/>
                </w:tcPr>
                <w:p w:rsidR="007C6BD2" w:rsidRDefault="007C6BD2" w:rsidP="007C6BD2">
                  <w:pPr>
                    <w:spacing w:after="0" w:line="240" w:lineRule="auto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 w:rsidRPr="007C6BD2">
                    <w:rPr>
                      <w:bCs/>
                      <w:iCs/>
                      <w:sz w:val="23"/>
                      <w:szCs w:val="23"/>
                    </w:rPr>
                    <w:t>Poskytnutie konzultácií a odborného poradenstva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7C6BD2" w:rsidRDefault="007C6BD2" w:rsidP="00CA7DAF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C6BD2" w:rsidRDefault="00CC0164" w:rsidP="00CC0164">
            <w:pPr>
              <w:jc w:val="center"/>
              <w:rPr>
                <w:bCs/>
                <w:iCs/>
                <w:sz w:val="23"/>
                <w:szCs w:val="23"/>
              </w:rPr>
            </w:pPr>
            <w:r w:rsidRPr="00CC0164">
              <w:rPr>
                <w:bCs/>
                <w:iCs/>
                <w:sz w:val="23"/>
                <w:szCs w:val="23"/>
              </w:rPr>
              <w:t>10</w:t>
            </w:r>
            <w:r>
              <w:rPr>
                <w:bCs/>
                <w:iCs/>
                <w:sz w:val="23"/>
                <w:szCs w:val="23"/>
              </w:rPr>
              <w:t> </w:t>
            </w:r>
            <w:r w:rsidRPr="00CC0164">
              <w:rPr>
                <w:bCs/>
                <w:iCs/>
                <w:sz w:val="23"/>
                <w:szCs w:val="23"/>
              </w:rPr>
              <w:t>500</w:t>
            </w:r>
            <w:r>
              <w:rPr>
                <w:bCs/>
                <w:iCs/>
                <w:sz w:val="23"/>
                <w:szCs w:val="23"/>
              </w:rPr>
              <w:t xml:space="preserve"> €</w:t>
            </w:r>
          </w:p>
        </w:tc>
      </w:tr>
    </w:tbl>
    <w:p w:rsidR="00BB5157" w:rsidRDefault="009D3563"/>
    <w:p w:rsidR="007C6BD2" w:rsidRDefault="007C6BD2"/>
    <w:p w:rsidR="007C6BD2" w:rsidRDefault="007C6BD2" w:rsidP="007C6BD2">
      <w:pPr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>Zoznam neschválených žiadostí zo zasadnutia Komisie zo</w:t>
      </w:r>
      <w:r w:rsidR="00CC0164">
        <w:rPr>
          <w:b/>
          <w:bCs/>
          <w:i/>
          <w:iCs/>
          <w:sz w:val="23"/>
          <w:szCs w:val="23"/>
          <w:u w:val="single"/>
        </w:rPr>
        <w:t xml:space="preserve"> dňa 21.08.2020</w:t>
      </w:r>
      <w:r>
        <w:rPr>
          <w:b/>
          <w:bCs/>
          <w:i/>
          <w:iCs/>
          <w:sz w:val="23"/>
          <w:szCs w:val="23"/>
          <w:u w:val="single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6BD2" w:rsidTr="00CA7DAF">
        <w:tc>
          <w:tcPr>
            <w:tcW w:w="3020" w:type="dxa"/>
          </w:tcPr>
          <w:p w:rsidR="007C6BD2" w:rsidRDefault="007C6BD2" w:rsidP="00CA7DAF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"/>
            </w:tblGrid>
            <w:tr w:rsidR="007C6BD2" w:rsidTr="00CA7DAF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Žiadateľ </w:t>
                  </w:r>
                </w:p>
              </w:tc>
            </w:tr>
          </w:tbl>
          <w:p w:rsidR="007C6BD2" w:rsidRDefault="007C6BD2" w:rsidP="00CA7DAF"/>
        </w:tc>
        <w:tc>
          <w:tcPr>
            <w:tcW w:w="3021" w:type="dxa"/>
          </w:tcPr>
          <w:p w:rsidR="007C6BD2" w:rsidRDefault="007C6BD2" w:rsidP="00CA7DA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5"/>
            </w:tblGrid>
            <w:tr w:rsidR="007C6BD2" w:rsidTr="00CA7DAF">
              <w:trPr>
                <w:trHeight w:val="159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Dátum zasadnutia Komisie </w:t>
                  </w:r>
                </w:p>
              </w:tc>
            </w:tr>
          </w:tbl>
          <w:p w:rsidR="007C6BD2" w:rsidRDefault="007C6BD2" w:rsidP="00CA7DAF"/>
        </w:tc>
        <w:tc>
          <w:tcPr>
            <w:tcW w:w="3021" w:type="dxa"/>
          </w:tcPr>
          <w:p w:rsidR="007C6BD2" w:rsidRDefault="007C6BD2" w:rsidP="00CA7DAF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6"/>
            </w:tblGrid>
            <w:tr w:rsidR="007C6BD2" w:rsidTr="00CA7DAF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C6BD2" w:rsidRDefault="007C6BD2" w:rsidP="00CA7DAF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Dôvod neschválenia </w:t>
                  </w:r>
                </w:p>
              </w:tc>
            </w:tr>
          </w:tbl>
          <w:p w:rsidR="007C6BD2" w:rsidRDefault="007C6BD2" w:rsidP="00CA7DAF"/>
        </w:tc>
      </w:tr>
      <w:tr w:rsidR="007C6BD2" w:rsidTr="00CA7DAF">
        <w:tc>
          <w:tcPr>
            <w:tcW w:w="3020" w:type="dxa"/>
            <w:vAlign w:val="center"/>
          </w:tcPr>
          <w:p w:rsidR="007C6BD2" w:rsidRDefault="00CC0164" w:rsidP="00CC0164">
            <w:pPr>
              <w:jc w:val="center"/>
            </w:pPr>
            <w:r>
              <w:t>Žiadosť č. 6</w:t>
            </w:r>
          </w:p>
        </w:tc>
        <w:tc>
          <w:tcPr>
            <w:tcW w:w="3021" w:type="dxa"/>
            <w:vAlign w:val="center"/>
          </w:tcPr>
          <w:p w:rsidR="007C6BD2" w:rsidRDefault="00CC0164" w:rsidP="00CC0164">
            <w:pPr>
              <w:jc w:val="center"/>
            </w:pPr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021" w:type="dxa"/>
            <w:vAlign w:val="center"/>
          </w:tcPr>
          <w:p w:rsidR="007C6BD2" w:rsidRDefault="009D3563" w:rsidP="009D3563">
            <w:r w:rsidRPr="009D3563">
              <w:t>Kvalita vypracovania žiadosti a projektového zámeru</w:t>
            </w:r>
            <w:r>
              <w:t xml:space="preserve"> a n</w:t>
            </w:r>
            <w:bookmarkStart w:id="0" w:name="_GoBack"/>
            <w:bookmarkEnd w:id="0"/>
            <w:r w:rsidRPr="00517994">
              <w:rPr>
                <w:sz w:val="23"/>
                <w:szCs w:val="23"/>
              </w:rPr>
              <w:t>ízky trhový potenciál</w:t>
            </w:r>
          </w:p>
        </w:tc>
      </w:tr>
    </w:tbl>
    <w:p w:rsidR="007C6BD2" w:rsidRDefault="007C6BD2"/>
    <w:sectPr w:rsidR="007C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D2"/>
    <w:rsid w:val="000B161D"/>
    <w:rsid w:val="000D5CC3"/>
    <w:rsid w:val="001837AE"/>
    <w:rsid w:val="007C6BD2"/>
    <w:rsid w:val="0086185E"/>
    <w:rsid w:val="00933456"/>
    <w:rsid w:val="009D3563"/>
    <w:rsid w:val="00C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8FE5E-35DE-46D6-8621-B83C7AF6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6B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C6B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7C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2</cp:revision>
  <dcterms:created xsi:type="dcterms:W3CDTF">2019-10-24T06:29:00Z</dcterms:created>
  <dcterms:modified xsi:type="dcterms:W3CDTF">2020-08-25T06:53:00Z</dcterms:modified>
</cp:coreProperties>
</file>